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1A" w:rsidRDefault="0097161A" w:rsidP="008B1DA5">
      <w:pPr>
        <w:pStyle w:val="ConsPlusNormal"/>
        <w:spacing w:after="240"/>
        <w:jc w:val="center"/>
        <w:rPr>
          <w:lang w:val="ru-RU"/>
        </w:rPr>
      </w:pPr>
      <w:r>
        <w:rPr>
          <w:lang w:val="ru-RU"/>
        </w:rPr>
        <w:t>ОГРН: 1035003055669</w:t>
      </w:r>
    </w:p>
    <w:p w:rsidR="001B7AC6" w:rsidRPr="008B1DA5" w:rsidRDefault="00407FBC" w:rsidP="008B1DA5">
      <w:pPr>
        <w:pStyle w:val="ConsPlusNormal"/>
        <w:spacing w:after="240"/>
        <w:jc w:val="center"/>
        <w:rPr>
          <w:lang w:val="ru-RU"/>
        </w:rPr>
      </w:pPr>
      <w:r w:rsidRPr="008B1DA5">
        <w:rPr>
          <w:lang w:val="ru-RU"/>
        </w:rPr>
        <w:t xml:space="preserve">Протокол </w:t>
      </w:r>
      <w:r w:rsidR="009F7BA9">
        <w:rPr>
          <w:lang w:val="ru-RU"/>
        </w:rPr>
        <w:t>№ 1</w:t>
      </w:r>
      <w:r w:rsidR="008B1DA5">
        <w:rPr>
          <w:lang w:val="ru-RU"/>
        </w:rPr>
        <w:br/>
      </w:r>
      <w:r w:rsidR="009F7BA9">
        <w:rPr>
          <w:lang w:val="ru-RU"/>
        </w:rPr>
        <w:t xml:space="preserve">внеочередного </w:t>
      </w:r>
      <w:r w:rsidRPr="008B1DA5">
        <w:rPr>
          <w:lang w:val="ru-RU"/>
        </w:rPr>
        <w:t xml:space="preserve">общего собрания членов </w:t>
      </w:r>
      <w:r w:rsidR="008B1DA5">
        <w:t>C</w:t>
      </w:r>
      <w:r w:rsidRPr="008B1DA5">
        <w:rPr>
          <w:lang w:val="ru-RU"/>
        </w:rPr>
        <w:t>адоводческого</w:t>
      </w:r>
      <w:r w:rsidR="008B1DA5">
        <w:rPr>
          <w:lang w:val="ru-RU"/>
        </w:rPr>
        <w:t xml:space="preserve"> </w:t>
      </w:r>
      <w:r w:rsidRPr="008B1DA5">
        <w:rPr>
          <w:lang w:val="ru-RU"/>
        </w:rPr>
        <w:t>некоммерческого</w:t>
      </w:r>
      <w:r w:rsidR="008B1DA5" w:rsidRPr="008B1DA5">
        <w:rPr>
          <w:lang w:val="ru-RU"/>
        </w:rPr>
        <w:t xml:space="preserve"> </w:t>
      </w:r>
      <w:r w:rsidRPr="008B1DA5">
        <w:rPr>
          <w:lang w:val="ru-RU"/>
        </w:rPr>
        <w:t xml:space="preserve">товарищества </w:t>
      </w:r>
      <w:r w:rsidR="008B1DA5">
        <w:rPr>
          <w:lang w:val="ru-RU"/>
        </w:rPr>
        <w:br/>
      </w:r>
      <w:r w:rsidR="008B1DA5" w:rsidRPr="008B1DA5">
        <w:rPr>
          <w:lang w:val="ru-RU"/>
        </w:rPr>
        <w:t>"И</w:t>
      </w:r>
      <w:r w:rsidR="008B1DA5">
        <w:rPr>
          <w:lang w:val="ru-RU"/>
        </w:rPr>
        <w:t>стра</w:t>
      </w:r>
      <w:r w:rsidR="008B1DA5" w:rsidRPr="008B1DA5">
        <w:rPr>
          <w:lang w:val="ru-RU"/>
        </w:rPr>
        <w:t>-2</w:t>
      </w:r>
      <w:r w:rsidR="008B1DA5">
        <w:rPr>
          <w:lang w:val="ru-RU"/>
        </w:rPr>
        <w:t xml:space="preserve"> отделение </w:t>
      </w:r>
      <w:r w:rsidR="008B1DA5" w:rsidRPr="008B1DA5">
        <w:rPr>
          <w:lang w:val="ru-RU"/>
        </w:rPr>
        <w:t>"В</w:t>
      </w:r>
      <w:r w:rsidR="008B1DA5">
        <w:rPr>
          <w:lang w:val="ru-RU"/>
        </w:rPr>
        <w:t>ысоково</w:t>
      </w:r>
      <w:r w:rsidR="008B1DA5" w:rsidRPr="008B1DA5">
        <w:rPr>
          <w:lang w:val="ru-RU"/>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229"/>
        <w:gridCol w:w="2976"/>
      </w:tblGrid>
      <w:tr w:rsidR="001B7AC6" w:rsidTr="008B1DA5">
        <w:tc>
          <w:tcPr>
            <w:tcW w:w="7231" w:type="dxa"/>
            <w:tcBorders>
              <w:top w:val="nil"/>
              <w:left w:val="nil"/>
              <w:bottom w:val="nil"/>
              <w:right w:val="nil"/>
            </w:tcBorders>
          </w:tcPr>
          <w:p w:rsidR="00EA3D1B" w:rsidRPr="008B1DA5" w:rsidRDefault="008B1DA5" w:rsidP="00C62EBE">
            <w:pPr>
              <w:pStyle w:val="ConsPlusNormal"/>
              <w:rPr>
                <w:lang w:val="ru-RU"/>
              </w:rPr>
            </w:pPr>
            <w:r w:rsidRPr="008B1DA5">
              <w:rPr>
                <w:lang w:val="ru-RU"/>
              </w:rPr>
              <w:t>М</w:t>
            </w:r>
            <w:r>
              <w:rPr>
                <w:lang w:val="ru-RU"/>
              </w:rPr>
              <w:t>осковская область, р-н Истринский</w:t>
            </w:r>
            <w:r w:rsidRPr="008B1DA5">
              <w:rPr>
                <w:lang w:val="ru-RU"/>
              </w:rPr>
              <w:t>,</w:t>
            </w:r>
            <w:r>
              <w:rPr>
                <w:lang w:val="ru-RU"/>
              </w:rPr>
              <w:t xml:space="preserve"> д. Высоково</w:t>
            </w:r>
          </w:p>
        </w:tc>
        <w:tc>
          <w:tcPr>
            <w:tcW w:w="2976" w:type="dxa"/>
            <w:tcBorders>
              <w:top w:val="nil"/>
              <w:left w:val="nil"/>
              <w:bottom w:val="nil"/>
              <w:right w:val="nil"/>
            </w:tcBorders>
          </w:tcPr>
          <w:p w:rsidR="001B7AC6" w:rsidRDefault="00407FBC" w:rsidP="00407FBC">
            <w:pPr>
              <w:pStyle w:val="ConsPlusNormal"/>
              <w:jc w:val="right"/>
            </w:pPr>
            <w:r>
              <w:t>"</w:t>
            </w:r>
            <w:r w:rsidR="009F7BA9">
              <w:rPr>
                <w:lang w:val="ru-RU"/>
              </w:rPr>
              <w:t>30</w:t>
            </w:r>
            <w:r>
              <w:t>"</w:t>
            </w:r>
            <w:r w:rsidR="009F7BA9">
              <w:rPr>
                <w:lang w:val="ru-RU"/>
              </w:rPr>
              <w:t> мая</w:t>
            </w:r>
            <w:r>
              <w:t> </w:t>
            </w:r>
            <w:r w:rsidR="009F7BA9">
              <w:rPr>
                <w:lang w:val="ru-RU"/>
              </w:rPr>
              <w:t>2026</w:t>
            </w:r>
            <w:r>
              <w:t> г.</w:t>
            </w:r>
          </w:p>
        </w:tc>
      </w:tr>
    </w:tbl>
    <w:p w:rsidR="001B7AC6" w:rsidRPr="008B1DA5" w:rsidRDefault="00407FBC" w:rsidP="00407FBC">
      <w:pPr>
        <w:pStyle w:val="ConsPlusNormal"/>
        <w:spacing w:before="240"/>
        <w:jc w:val="both"/>
        <w:rPr>
          <w:lang w:val="ru-RU"/>
        </w:rPr>
      </w:pPr>
      <w:r w:rsidRPr="008B1DA5">
        <w:rPr>
          <w:lang w:val="ru-RU"/>
        </w:rPr>
        <w:t xml:space="preserve">Форма проведения собрания: </w:t>
      </w:r>
      <w:r w:rsidR="009F7BA9">
        <w:rPr>
          <w:lang w:val="ru-RU"/>
        </w:rPr>
        <w:t>очное</w:t>
      </w:r>
      <w:r w:rsidRPr="008B1DA5">
        <w:rPr>
          <w:lang w:val="ru-RU"/>
        </w:rPr>
        <w:t>.</w:t>
      </w:r>
    </w:p>
    <w:p w:rsidR="001B7AC6" w:rsidRDefault="00407FBC" w:rsidP="00407FBC">
      <w:pPr>
        <w:pStyle w:val="ConsPlusNormal"/>
        <w:spacing w:before="240"/>
        <w:jc w:val="both"/>
        <w:rPr>
          <w:lang w:val="ru-RU"/>
        </w:rPr>
      </w:pPr>
      <w:r w:rsidRPr="008B1DA5">
        <w:rPr>
          <w:lang w:val="ru-RU"/>
        </w:rPr>
        <w:t xml:space="preserve">Вид собрания: </w:t>
      </w:r>
      <w:r w:rsidR="009F7BA9">
        <w:rPr>
          <w:lang w:val="ru-RU"/>
        </w:rPr>
        <w:t>вне</w:t>
      </w:r>
      <w:r w:rsidRPr="008B1DA5">
        <w:rPr>
          <w:lang w:val="ru-RU"/>
        </w:rPr>
        <w:t>очередное.</w:t>
      </w:r>
    </w:p>
    <w:p w:rsidR="00EA3D1B" w:rsidRPr="008B1DA5" w:rsidRDefault="00EA3D1B" w:rsidP="00407FBC">
      <w:pPr>
        <w:pStyle w:val="ConsPlusNormal"/>
        <w:spacing w:before="240"/>
        <w:jc w:val="both"/>
        <w:rPr>
          <w:lang w:val="ru-RU"/>
        </w:rPr>
      </w:pPr>
      <w:r>
        <w:rPr>
          <w:lang w:val="ru-RU"/>
        </w:rPr>
        <w:t>Инициатор собрания: инициативная группа</w:t>
      </w:r>
    </w:p>
    <w:p w:rsidR="001B7AC6" w:rsidRPr="008B1DA5" w:rsidRDefault="00407FBC" w:rsidP="00407FBC">
      <w:pPr>
        <w:pStyle w:val="ConsPlusNormal"/>
        <w:spacing w:before="240"/>
        <w:jc w:val="both"/>
        <w:rPr>
          <w:lang w:val="ru-RU"/>
        </w:rPr>
      </w:pPr>
      <w:r w:rsidRPr="008B1DA5">
        <w:rPr>
          <w:lang w:val="ru-RU"/>
        </w:rPr>
        <w:t xml:space="preserve">Место проведения собрания: </w:t>
      </w:r>
      <w:r w:rsidRPr="00407FBC">
        <w:rPr>
          <w:lang w:val="ru-RU"/>
        </w:rPr>
        <w:t>Московская область, р-н Истринский, д. Высоково</w:t>
      </w:r>
      <w:r>
        <w:rPr>
          <w:lang w:val="ru-RU"/>
        </w:rPr>
        <w:t xml:space="preserve">, </w:t>
      </w:r>
      <w:r w:rsidRPr="00407FBC">
        <w:rPr>
          <w:lang w:val="ru-RU"/>
        </w:rPr>
        <w:t>СНТ "ИСТРА-2 ОТДЕЛЕНИЕ</w:t>
      </w:r>
      <w:r>
        <w:rPr>
          <w:lang w:val="ru-RU"/>
        </w:rPr>
        <w:t xml:space="preserve"> </w:t>
      </w:r>
      <w:r w:rsidRPr="00407FBC">
        <w:rPr>
          <w:lang w:val="ru-RU"/>
        </w:rPr>
        <w:t>"ВЫСОКОВО"</w:t>
      </w:r>
      <w:r w:rsidR="00624B16">
        <w:rPr>
          <w:lang w:val="ru-RU"/>
        </w:rPr>
        <w:t>, около участка № 103</w:t>
      </w:r>
      <w:r w:rsidRPr="008B1DA5">
        <w:rPr>
          <w:lang w:val="ru-RU"/>
        </w:rPr>
        <w:t>.</w:t>
      </w:r>
    </w:p>
    <w:p w:rsidR="001B7AC6" w:rsidRPr="008B1DA5" w:rsidRDefault="00407FBC" w:rsidP="00407FBC">
      <w:pPr>
        <w:pStyle w:val="ConsPlusNormal"/>
        <w:spacing w:before="240"/>
        <w:jc w:val="both"/>
        <w:rPr>
          <w:lang w:val="ru-RU"/>
        </w:rPr>
      </w:pPr>
      <w:r w:rsidRPr="008B1DA5">
        <w:rPr>
          <w:lang w:val="ru-RU"/>
        </w:rPr>
        <w:t>Дата проведения собрания: "</w:t>
      </w:r>
      <w:r w:rsidR="009F7BA9">
        <w:rPr>
          <w:lang w:val="ru-RU"/>
        </w:rPr>
        <w:t>30</w:t>
      </w:r>
      <w:r w:rsidRPr="008B1DA5">
        <w:rPr>
          <w:lang w:val="ru-RU"/>
        </w:rPr>
        <w:t>"</w:t>
      </w:r>
      <w:r w:rsidR="009F7BA9">
        <w:rPr>
          <w:lang w:val="ru-RU"/>
        </w:rPr>
        <w:t xml:space="preserve"> мая 2026</w:t>
      </w:r>
      <w:r w:rsidRPr="008B1DA5">
        <w:rPr>
          <w:lang w:val="ru-RU"/>
        </w:rPr>
        <w:t xml:space="preserve"> г.</w:t>
      </w:r>
    </w:p>
    <w:p w:rsidR="001B7AC6" w:rsidRPr="008B1DA5" w:rsidRDefault="00407FBC" w:rsidP="00407FBC">
      <w:pPr>
        <w:pStyle w:val="ConsPlusNormal"/>
        <w:spacing w:before="240"/>
        <w:jc w:val="both"/>
        <w:rPr>
          <w:lang w:val="ru-RU"/>
        </w:rPr>
      </w:pPr>
      <w:r w:rsidRPr="008B1DA5">
        <w:rPr>
          <w:lang w:val="ru-RU"/>
        </w:rPr>
        <w:t xml:space="preserve">Время начала регистрации участников собрания: </w:t>
      </w:r>
      <w:r w:rsidR="009426D2">
        <w:rPr>
          <w:lang w:val="ru-RU"/>
        </w:rPr>
        <w:t>10</w:t>
      </w:r>
      <w:r w:rsidR="00A723B4">
        <w:rPr>
          <w:lang w:val="ru-RU"/>
        </w:rPr>
        <w:t xml:space="preserve"> </w:t>
      </w:r>
      <w:r w:rsidRPr="008B1DA5">
        <w:rPr>
          <w:lang w:val="ru-RU"/>
        </w:rPr>
        <w:t xml:space="preserve">часов </w:t>
      </w:r>
      <w:r w:rsidR="009426D2">
        <w:rPr>
          <w:lang w:val="ru-RU"/>
        </w:rPr>
        <w:t>45</w:t>
      </w:r>
      <w:r w:rsidRPr="008B1DA5">
        <w:rPr>
          <w:lang w:val="ru-RU"/>
        </w:rPr>
        <w:t xml:space="preserve"> минут.</w:t>
      </w:r>
    </w:p>
    <w:p w:rsidR="001B7AC6" w:rsidRPr="008B1DA5" w:rsidRDefault="00407FBC" w:rsidP="00407FBC">
      <w:pPr>
        <w:pStyle w:val="ConsPlusNormal"/>
        <w:spacing w:before="240"/>
        <w:jc w:val="both"/>
        <w:rPr>
          <w:lang w:val="ru-RU"/>
        </w:rPr>
      </w:pPr>
      <w:r w:rsidRPr="008B1DA5">
        <w:rPr>
          <w:lang w:val="ru-RU"/>
        </w:rPr>
        <w:t xml:space="preserve">Время окончания регистрации участников собрания: </w:t>
      </w:r>
      <w:r w:rsidR="00FC35CD">
        <w:rPr>
          <w:lang w:val="ru-RU"/>
        </w:rPr>
        <w:t>11</w:t>
      </w:r>
      <w:r w:rsidRPr="008B1DA5">
        <w:rPr>
          <w:lang w:val="ru-RU"/>
        </w:rPr>
        <w:t xml:space="preserve"> часов </w:t>
      </w:r>
      <w:r w:rsidR="001948DA">
        <w:rPr>
          <w:lang w:val="ru-RU"/>
        </w:rPr>
        <w:t xml:space="preserve">10 </w:t>
      </w:r>
      <w:r w:rsidRPr="008B1DA5">
        <w:rPr>
          <w:lang w:val="ru-RU"/>
        </w:rPr>
        <w:t>минут.</w:t>
      </w:r>
    </w:p>
    <w:p w:rsidR="001B7AC6" w:rsidRPr="008B1DA5" w:rsidRDefault="00407FBC" w:rsidP="00407FBC">
      <w:pPr>
        <w:pStyle w:val="ConsPlusNormal"/>
        <w:spacing w:before="240"/>
        <w:jc w:val="both"/>
        <w:rPr>
          <w:lang w:val="ru-RU"/>
        </w:rPr>
      </w:pPr>
      <w:r w:rsidRPr="008B1DA5">
        <w:rPr>
          <w:lang w:val="ru-RU"/>
        </w:rPr>
        <w:t xml:space="preserve">Начало собрания: </w:t>
      </w:r>
      <w:r w:rsidR="001948DA">
        <w:rPr>
          <w:lang w:val="ru-RU"/>
        </w:rPr>
        <w:t>11</w:t>
      </w:r>
      <w:r w:rsidRPr="008B1DA5">
        <w:rPr>
          <w:lang w:val="ru-RU"/>
        </w:rPr>
        <w:t xml:space="preserve"> часов </w:t>
      </w:r>
      <w:r w:rsidR="001948DA">
        <w:rPr>
          <w:lang w:val="ru-RU"/>
        </w:rPr>
        <w:t xml:space="preserve">10 </w:t>
      </w:r>
      <w:r w:rsidR="00A723B4">
        <w:rPr>
          <w:lang w:val="ru-RU"/>
        </w:rPr>
        <w:t xml:space="preserve"> </w:t>
      </w:r>
      <w:r w:rsidRPr="008B1DA5">
        <w:rPr>
          <w:lang w:val="ru-RU"/>
        </w:rPr>
        <w:t>минут.</w:t>
      </w:r>
    </w:p>
    <w:p w:rsidR="001B7AC6" w:rsidRPr="008B1DA5" w:rsidRDefault="00FD68D1" w:rsidP="00407FBC">
      <w:pPr>
        <w:pStyle w:val="ConsPlusNormal"/>
        <w:spacing w:before="240"/>
        <w:jc w:val="both"/>
        <w:rPr>
          <w:lang w:val="ru-RU"/>
        </w:rPr>
      </w:pPr>
      <w:r>
        <w:rPr>
          <w:lang w:val="ru-RU"/>
        </w:rPr>
        <w:t>О</w:t>
      </w:r>
      <w:r w:rsidR="001948DA">
        <w:rPr>
          <w:lang w:val="ru-RU"/>
        </w:rPr>
        <w:t>кончание собрания: 12</w:t>
      </w:r>
      <w:r w:rsidR="00A723B4">
        <w:rPr>
          <w:lang w:val="ru-RU"/>
        </w:rPr>
        <w:t xml:space="preserve"> часов </w:t>
      </w:r>
      <w:r w:rsidR="00F16240">
        <w:rPr>
          <w:lang w:val="ru-RU"/>
        </w:rPr>
        <w:t xml:space="preserve"> </w:t>
      </w:r>
      <w:r w:rsidR="001948DA">
        <w:rPr>
          <w:lang w:val="ru-RU"/>
        </w:rPr>
        <w:t>30</w:t>
      </w:r>
      <w:r w:rsidR="00FC35CD">
        <w:rPr>
          <w:lang w:val="ru-RU"/>
        </w:rPr>
        <w:t xml:space="preserve"> </w:t>
      </w:r>
      <w:r w:rsidR="00407FBC" w:rsidRPr="008B1DA5">
        <w:rPr>
          <w:lang w:val="ru-RU"/>
        </w:rPr>
        <w:t>минут.</w:t>
      </w:r>
    </w:p>
    <w:p w:rsidR="001B7AC6" w:rsidRDefault="00407FBC" w:rsidP="00D663E1">
      <w:pPr>
        <w:pStyle w:val="ConsPlusNormal"/>
        <w:spacing w:before="120"/>
        <w:jc w:val="both"/>
        <w:rPr>
          <w:lang w:val="ru-RU"/>
        </w:rPr>
      </w:pPr>
      <w:r w:rsidRPr="008B1DA5">
        <w:rPr>
          <w:lang w:val="ru-RU"/>
        </w:rPr>
        <w:t>Присутствовали:</w:t>
      </w:r>
      <w:r w:rsidR="001948DA">
        <w:rPr>
          <w:lang w:val="ru-RU"/>
        </w:rPr>
        <w:t xml:space="preserve"> 50</w:t>
      </w:r>
      <w:r w:rsidR="00D663E1">
        <w:rPr>
          <w:lang w:val="ru-RU"/>
        </w:rPr>
        <w:t xml:space="preserve"> членов</w:t>
      </w:r>
      <w:r w:rsidR="001948DA">
        <w:rPr>
          <w:lang w:val="ru-RU"/>
        </w:rPr>
        <w:t xml:space="preserve"> и 41</w:t>
      </w:r>
      <w:r w:rsidR="00F777AE">
        <w:rPr>
          <w:lang w:val="ru-RU"/>
        </w:rPr>
        <w:t xml:space="preserve"> </w:t>
      </w:r>
      <w:r w:rsidR="001B2E19">
        <w:rPr>
          <w:lang w:val="ru-RU"/>
        </w:rPr>
        <w:t>собственников</w:t>
      </w:r>
      <w:r w:rsidR="00462A35">
        <w:rPr>
          <w:lang w:val="ru-RU"/>
        </w:rPr>
        <w:t xml:space="preserve"> ( 91 чел.)</w:t>
      </w:r>
      <w:r w:rsidR="001B2E19">
        <w:rPr>
          <w:lang w:val="ru-RU"/>
        </w:rPr>
        <w:t xml:space="preserve"> </w:t>
      </w:r>
      <w:r w:rsidR="00D663E1">
        <w:rPr>
          <w:lang w:val="ru-RU"/>
        </w:rPr>
        <w:t xml:space="preserve"> </w:t>
      </w:r>
      <w:r w:rsidR="00D663E1" w:rsidRPr="00407FBC">
        <w:rPr>
          <w:lang w:val="ru-RU"/>
        </w:rPr>
        <w:t>СНТ "ИСТРА-2 ОТДЕЛЕНИЕ</w:t>
      </w:r>
      <w:r w:rsidR="00D663E1">
        <w:rPr>
          <w:lang w:val="ru-RU"/>
        </w:rPr>
        <w:t xml:space="preserve"> </w:t>
      </w:r>
      <w:r w:rsidR="00D663E1" w:rsidRPr="00407FBC">
        <w:rPr>
          <w:lang w:val="ru-RU"/>
        </w:rPr>
        <w:t>"ВЫСОКОВО"</w:t>
      </w:r>
      <w:r w:rsidR="00D663E1">
        <w:rPr>
          <w:lang w:val="ru-RU"/>
        </w:rPr>
        <w:t xml:space="preserve"> (далее – «товарищество»), указанных в прилагаемом</w:t>
      </w:r>
      <w:r w:rsidR="00D663E1" w:rsidRPr="00D663E1">
        <w:rPr>
          <w:lang w:val="ru-RU"/>
        </w:rPr>
        <w:t xml:space="preserve"> списк</w:t>
      </w:r>
      <w:r w:rsidR="00D663E1">
        <w:rPr>
          <w:lang w:val="ru-RU"/>
        </w:rPr>
        <w:t>е</w:t>
      </w:r>
      <w:r w:rsidR="00D663E1" w:rsidRPr="00D663E1">
        <w:rPr>
          <w:lang w:val="ru-RU"/>
        </w:rPr>
        <w:t xml:space="preserve"> с подписью каждого члена товарищества, принявших участие в общем собрании членов товарищества</w:t>
      </w:r>
      <w:r w:rsidR="00D663E1">
        <w:rPr>
          <w:lang w:val="ru-RU"/>
        </w:rPr>
        <w:t>.</w:t>
      </w:r>
      <w:r w:rsidR="002710E2">
        <w:rPr>
          <w:lang w:val="ru-RU"/>
        </w:rPr>
        <w:t xml:space="preserve"> В СНТ 145 участков.</w:t>
      </w:r>
      <w:r w:rsidR="001948DA">
        <w:rPr>
          <w:lang w:val="ru-RU"/>
        </w:rPr>
        <w:t xml:space="preserve">и 92 </w:t>
      </w:r>
      <w:r w:rsidR="00F777AE">
        <w:rPr>
          <w:lang w:val="ru-RU"/>
        </w:rPr>
        <w:t xml:space="preserve"> члена СНТ</w:t>
      </w:r>
    </w:p>
    <w:p w:rsidR="001B7AC6" w:rsidRPr="008B1DA5" w:rsidRDefault="00407FBC" w:rsidP="00D663E1">
      <w:pPr>
        <w:pStyle w:val="ConsPlusNormal"/>
        <w:spacing w:before="240"/>
        <w:jc w:val="both"/>
        <w:rPr>
          <w:lang w:val="ru-RU"/>
        </w:rPr>
      </w:pPr>
      <w:r w:rsidRPr="008B1DA5">
        <w:rPr>
          <w:lang w:val="ru-RU"/>
        </w:rPr>
        <w:t>Кворум имеется. Общее собрание членов товарищества правомочно принимать решения по повестке дня</w:t>
      </w:r>
      <w:hyperlink w:anchor="P103" w:tooltip="&lt;1&gt; Согласно ч. 19 ст. 17 Федерального закона от 29.07.2017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общее собрание членов товарищества правом">
        <w:r w:rsidRPr="00D663E1">
          <w:rPr>
            <w:color w:val="0000FF"/>
            <w:vertAlign w:val="superscript"/>
            <w:lang w:val="ru-RU"/>
          </w:rPr>
          <w:t>&lt;1&gt;</w:t>
        </w:r>
      </w:hyperlink>
      <w:r w:rsidRPr="008B1DA5">
        <w:rPr>
          <w:lang w:val="ru-RU"/>
        </w:rPr>
        <w:t>.</w:t>
      </w:r>
    </w:p>
    <w:p w:rsidR="001B7AC6" w:rsidRDefault="00407FBC" w:rsidP="00624B16">
      <w:pPr>
        <w:pStyle w:val="ConsPlusNormal"/>
        <w:spacing w:before="120" w:after="120"/>
        <w:jc w:val="center"/>
        <w:rPr>
          <w:lang w:val="ru-RU"/>
        </w:rPr>
      </w:pPr>
      <w:r w:rsidRPr="008B1DA5">
        <w:rPr>
          <w:lang w:val="ru-RU"/>
        </w:rPr>
        <w:t>Повестка дня</w:t>
      </w:r>
    </w:p>
    <w:p w:rsidR="00FD68D1" w:rsidRPr="001874AE" w:rsidRDefault="00FD68D1" w:rsidP="00FD68D1">
      <w:pPr>
        <w:pStyle w:val="ab"/>
        <w:numPr>
          <w:ilvl w:val="0"/>
          <w:numId w:val="8"/>
        </w:numPr>
        <w:spacing w:after="200" w:line="276" w:lineRule="auto"/>
        <w:jc w:val="both"/>
        <w:rPr>
          <w:rFonts w:asciiTheme="majorHAnsi" w:hAnsiTheme="majorHAnsi" w:cs="Times New Roman"/>
          <w:sz w:val="24"/>
          <w:szCs w:val="24"/>
          <w:lang w:val="ru-RU"/>
        </w:rPr>
      </w:pPr>
      <w:r w:rsidRPr="001874AE">
        <w:rPr>
          <w:rFonts w:asciiTheme="majorHAnsi" w:hAnsiTheme="majorHAnsi" w:cs="Times New Roman"/>
          <w:sz w:val="24"/>
          <w:szCs w:val="24"/>
          <w:lang w:val="ru-RU"/>
        </w:rPr>
        <w:t>Принятие решения об избрании председательствующего на общем собрании членов</w:t>
      </w:r>
      <w:r>
        <w:rPr>
          <w:rFonts w:asciiTheme="majorHAnsi" w:hAnsiTheme="majorHAnsi" w:cs="Times New Roman"/>
          <w:sz w:val="24"/>
          <w:szCs w:val="24"/>
          <w:lang w:val="ru-RU"/>
        </w:rPr>
        <w:t xml:space="preserve"> </w:t>
      </w:r>
      <w:r w:rsidRPr="001874AE">
        <w:rPr>
          <w:rFonts w:asciiTheme="majorHAnsi" w:hAnsiTheme="majorHAnsi" w:cs="Times New Roman"/>
          <w:sz w:val="24"/>
          <w:szCs w:val="24"/>
          <w:lang w:val="ru-RU"/>
        </w:rPr>
        <w:t>Товарищества;</w:t>
      </w:r>
    </w:p>
    <w:p w:rsidR="00FD68D1" w:rsidRDefault="00FD68D1" w:rsidP="00FD68D1">
      <w:pPr>
        <w:pStyle w:val="ab"/>
        <w:numPr>
          <w:ilvl w:val="0"/>
          <w:numId w:val="8"/>
        </w:numPr>
        <w:spacing w:after="200" w:line="276" w:lineRule="auto"/>
        <w:jc w:val="both"/>
        <w:rPr>
          <w:rFonts w:asciiTheme="majorHAnsi" w:hAnsiTheme="majorHAnsi" w:cs="Times New Roman"/>
          <w:sz w:val="24"/>
          <w:szCs w:val="24"/>
          <w:lang w:val="ru-RU"/>
        </w:rPr>
      </w:pPr>
      <w:r>
        <w:rPr>
          <w:rFonts w:asciiTheme="majorHAnsi" w:hAnsiTheme="majorHAnsi" w:cs="Times New Roman"/>
          <w:sz w:val="24"/>
          <w:szCs w:val="24"/>
          <w:lang w:val="ru-RU"/>
        </w:rPr>
        <w:t>У</w:t>
      </w:r>
      <w:r w:rsidRPr="001874AE">
        <w:rPr>
          <w:rFonts w:asciiTheme="majorHAnsi" w:hAnsiTheme="majorHAnsi" w:cs="Times New Roman"/>
          <w:sz w:val="24"/>
          <w:szCs w:val="24"/>
          <w:lang w:val="ru-RU"/>
        </w:rPr>
        <w:t>тверждение отчетов правления Товарищества, отчетов председателя Товарищества</w:t>
      </w:r>
      <w:r w:rsidR="00630BA9">
        <w:rPr>
          <w:rFonts w:asciiTheme="majorHAnsi" w:hAnsiTheme="majorHAnsi" w:cs="Times New Roman"/>
          <w:sz w:val="24"/>
          <w:szCs w:val="24"/>
          <w:lang w:val="ru-RU"/>
        </w:rPr>
        <w:t xml:space="preserve"> за 2024-2026</w:t>
      </w:r>
      <w:r>
        <w:rPr>
          <w:rFonts w:asciiTheme="majorHAnsi" w:hAnsiTheme="majorHAnsi" w:cs="Times New Roman"/>
          <w:sz w:val="24"/>
          <w:szCs w:val="24"/>
          <w:lang w:val="ru-RU"/>
        </w:rPr>
        <w:t xml:space="preserve"> года</w:t>
      </w:r>
      <w:r w:rsidRPr="00A63087">
        <w:rPr>
          <w:rFonts w:asciiTheme="majorHAnsi" w:hAnsiTheme="majorHAnsi" w:cs="Times New Roman"/>
          <w:sz w:val="24"/>
          <w:szCs w:val="24"/>
          <w:lang w:val="ru-RU"/>
        </w:rPr>
        <w:t>.</w:t>
      </w:r>
    </w:p>
    <w:p w:rsidR="00FD68D1" w:rsidRDefault="00FD68D1" w:rsidP="00FD68D1">
      <w:pPr>
        <w:pStyle w:val="ab"/>
        <w:numPr>
          <w:ilvl w:val="0"/>
          <w:numId w:val="8"/>
        </w:numPr>
        <w:spacing w:after="200" w:line="276" w:lineRule="auto"/>
        <w:jc w:val="both"/>
        <w:rPr>
          <w:rFonts w:asciiTheme="majorHAnsi" w:hAnsiTheme="majorHAnsi" w:cs="Times New Roman"/>
          <w:sz w:val="24"/>
          <w:szCs w:val="24"/>
          <w:lang w:val="ru-RU"/>
        </w:rPr>
      </w:pPr>
      <w:r>
        <w:rPr>
          <w:rFonts w:asciiTheme="majorHAnsi" w:hAnsiTheme="majorHAnsi" w:cs="Times New Roman"/>
          <w:sz w:val="24"/>
          <w:szCs w:val="24"/>
          <w:lang w:val="ru-RU"/>
        </w:rPr>
        <w:t>Утверждение приходно-расходной сметы Товарищества и принятие решения о её исполнении;</w:t>
      </w:r>
    </w:p>
    <w:p w:rsidR="00FD68D1" w:rsidRPr="001874AE" w:rsidRDefault="00FD68D1" w:rsidP="00FD68D1">
      <w:pPr>
        <w:pStyle w:val="ab"/>
        <w:numPr>
          <w:ilvl w:val="0"/>
          <w:numId w:val="8"/>
        </w:numPr>
        <w:spacing w:after="200" w:line="276" w:lineRule="auto"/>
        <w:jc w:val="both"/>
        <w:rPr>
          <w:rFonts w:asciiTheme="majorHAnsi" w:hAnsiTheme="majorHAnsi" w:cs="Times New Roman"/>
          <w:sz w:val="24"/>
          <w:szCs w:val="24"/>
          <w:lang w:val="ru-RU"/>
        </w:rPr>
      </w:pPr>
      <w:r w:rsidRPr="001874AE">
        <w:rPr>
          <w:rFonts w:asciiTheme="majorHAnsi" w:hAnsiTheme="majorHAnsi" w:cs="Times New Roman"/>
          <w:sz w:val="24"/>
          <w:szCs w:val="24"/>
          <w:lang w:val="ru-RU"/>
        </w:rPr>
        <w:t>Рассмотрение жалоб членов Товарищества на решения и действия (бездействие) членов</w:t>
      </w:r>
      <w:r>
        <w:rPr>
          <w:rFonts w:asciiTheme="majorHAnsi" w:hAnsiTheme="majorHAnsi" w:cs="Times New Roman"/>
          <w:sz w:val="24"/>
          <w:szCs w:val="24"/>
          <w:lang w:val="ru-RU"/>
        </w:rPr>
        <w:t xml:space="preserve"> </w:t>
      </w:r>
      <w:r w:rsidRPr="001874AE">
        <w:rPr>
          <w:rFonts w:asciiTheme="majorHAnsi" w:hAnsiTheme="majorHAnsi" w:cs="Times New Roman"/>
          <w:sz w:val="24"/>
          <w:szCs w:val="24"/>
          <w:lang w:val="ru-RU"/>
        </w:rPr>
        <w:t>правления, председателя, членов ревизионной комиссии (ревизора) Товарищества;</w:t>
      </w:r>
    </w:p>
    <w:p w:rsidR="00FD68D1" w:rsidRPr="001874AE" w:rsidRDefault="00FD68D1" w:rsidP="00FD68D1">
      <w:pPr>
        <w:pStyle w:val="ab"/>
        <w:numPr>
          <w:ilvl w:val="0"/>
          <w:numId w:val="8"/>
        </w:numPr>
        <w:spacing w:after="200" w:line="276" w:lineRule="auto"/>
        <w:jc w:val="both"/>
        <w:rPr>
          <w:rFonts w:asciiTheme="majorHAnsi" w:hAnsiTheme="majorHAnsi" w:cs="Times New Roman"/>
          <w:sz w:val="24"/>
          <w:szCs w:val="24"/>
          <w:lang w:val="ru-RU"/>
        </w:rPr>
      </w:pPr>
      <w:r w:rsidRPr="001874AE">
        <w:rPr>
          <w:rFonts w:asciiTheme="majorHAnsi" w:hAnsiTheme="majorHAnsi" w:cs="Times New Roman"/>
          <w:sz w:val="24"/>
          <w:szCs w:val="24"/>
          <w:lang w:val="ru-RU"/>
        </w:rPr>
        <w:t>Определение порядка рассмотрения органами Товарищества заявлений (обращений, жалоб)</w:t>
      </w:r>
      <w:r>
        <w:rPr>
          <w:rFonts w:asciiTheme="majorHAnsi" w:hAnsiTheme="majorHAnsi" w:cs="Times New Roman"/>
          <w:sz w:val="24"/>
          <w:szCs w:val="24"/>
          <w:lang w:val="ru-RU"/>
        </w:rPr>
        <w:t xml:space="preserve"> </w:t>
      </w:r>
      <w:r w:rsidRPr="001874AE">
        <w:rPr>
          <w:rFonts w:asciiTheme="majorHAnsi" w:hAnsiTheme="majorHAnsi" w:cs="Times New Roman"/>
          <w:sz w:val="24"/>
          <w:szCs w:val="24"/>
          <w:lang w:val="ru-RU"/>
        </w:rPr>
        <w:t>членов Товарищества;</w:t>
      </w:r>
    </w:p>
    <w:p w:rsidR="00FD68D1" w:rsidRPr="00666927" w:rsidRDefault="00FD68D1" w:rsidP="00FD68D1">
      <w:pPr>
        <w:pStyle w:val="ab"/>
        <w:numPr>
          <w:ilvl w:val="0"/>
          <w:numId w:val="8"/>
        </w:numPr>
        <w:spacing w:after="200" w:line="276" w:lineRule="auto"/>
        <w:jc w:val="both"/>
        <w:rPr>
          <w:rFonts w:asciiTheme="majorHAnsi" w:hAnsiTheme="majorHAnsi" w:cs="Times New Roman"/>
          <w:sz w:val="24"/>
          <w:szCs w:val="24"/>
          <w:lang w:val="ru-RU"/>
        </w:rPr>
      </w:pPr>
      <w:r w:rsidRPr="00666927">
        <w:rPr>
          <w:rFonts w:asciiTheme="majorHAnsi" w:hAnsiTheme="majorHAnsi" w:cs="Times New Roman"/>
          <w:sz w:val="24"/>
          <w:szCs w:val="24"/>
          <w:lang w:val="ru-RU"/>
        </w:rPr>
        <w:t>утверждение финансово-экономического обоснования размера взносов, финансово-экономического обоснования размера платы, предусмотренной ч. 3 ст. 5 Федерального закона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w:t>
      </w:r>
      <w:r>
        <w:rPr>
          <w:rFonts w:asciiTheme="majorHAnsi" w:hAnsiTheme="majorHAnsi" w:cs="Times New Roman"/>
          <w:sz w:val="24"/>
          <w:szCs w:val="24"/>
          <w:lang w:val="ru-RU"/>
        </w:rPr>
        <w:t xml:space="preserve"> </w:t>
      </w:r>
      <w:r w:rsidRPr="00666927">
        <w:rPr>
          <w:rFonts w:asciiTheme="majorHAnsi" w:hAnsiTheme="majorHAnsi" w:cs="Times New Roman"/>
          <w:sz w:val="24"/>
          <w:szCs w:val="24"/>
          <w:lang w:val="ru-RU"/>
        </w:rPr>
        <w:t>Федерации"</w:t>
      </w:r>
      <w:r>
        <w:rPr>
          <w:rFonts w:asciiTheme="majorHAnsi" w:hAnsiTheme="majorHAnsi" w:cs="Times New Roman"/>
          <w:sz w:val="24"/>
          <w:szCs w:val="24"/>
          <w:lang w:val="ru-RU"/>
        </w:rPr>
        <w:t>;</w:t>
      </w:r>
    </w:p>
    <w:p w:rsidR="00FD68D1" w:rsidRPr="0073564D" w:rsidRDefault="00FD68D1" w:rsidP="00FD68D1">
      <w:pPr>
        <w:pStyle w:val="ab"/>
        <w:numPr>
          <w:ilvl w:val="0"/>
          <w:numId w:val="8"/>
        </w:numPr>
        <w:spacing w:after="200" w:line="276" w:lineRule="auto"/>
        <w:jc w:val="both"/>
        <w:rPr>
          <w:rFonts w:asciiTheme="majorHAnsi" w:hAnsiTheme="majorHAnsi" w:cs="Times New Roman"/>
          <w:sz w:val="24"/>
          <w:szCs w:val="24"/>
          <w:lang w:val="ru-RU"/>
        </w:rPr>
      </w:pPr>
      <w:r w:rsidRPr="0073564D">
        <w:rPr>
          <w:rFonts w:asciiTheme="majorHAnsi" w:hAnsiTheme="majorHAnsi" w:cs="Times New Roman"/>
          <w:sz w:val="24"/>
          <w:szCs w:val="24"/>
          <w:lang w:val="ru-RU"/>
        </w:rPr>
        <w:lastRenderedPageBreak/>
        <w:t>досрочное прекращение полномочий и избрание председателя Товарищества, членов правления</w:t>
      </w:r>
      <w:r>
        <w:rPr>
          <w:rFonts w:asciiTheme="majorHAnsi" w:hAnsiTheme="majorHAnsi" w:cs="Times New Roman"/>
          <w:sz w:val="24"/>
          <w:szCs w:val="24"/>
          <w:lang w:val="ru-RU"/>
        </w:rPr>
        <w:t xml:space="preserve"> </w:t>
      </w:r>
      <w:r w:rsidRPr="0073564D">
        <w:rPr>
          <w:rFonts w:asciiTheme="majorHAnsi" w:hAnsiTheme="majorHAnsi" w:cs="Times New Roman"/>
          <w:sz w:val="24"/>
          <w:szCs w:val="24"/>
          <w:lang w:val="ru-RU"/>
        </w:rPr>
        <w:t>Товарищества, ревизионной комиссии (ревизора)</w:t>
      </w:r>
      <w:r>
        <w:rPr>
          <w:rFonts w:asciiTheme="majorHAnsi" w:hAnsiTheme="majorHAnsi" w:cs="Times New Roman"/>
          <w:sz w:val="24"/>
          <w:szCs w:val="24"/>
          <w:lang w:val="ru-RU"/>
        </w:rPr>
        <w:t xml:space="preserve"> Товарищества</w:t>
      </w:r>
      <w:r w:rsidRPr="0073564D">
        <w:rPr>
          <w:rFonts w:asciiTheme="majorHAnsi" w:hAnsiTheme="majorHAnsi" w:cs="Times New Roman"/>
          <w:sz w:val="24"/>
          <w:szCs w:val="24"/>
          <w:lang w:val="ru-RU"/>
        </w:rPr>
        <w:t>.</w:t>
      </w:r>
    </w:p>
    <w:p w:rsidR="00FD68D1" w:rsidRPr="0073564D" w:rsidRDefault="00FD68D1" w:rsidP="00FD68D1">
      <w:pPr>
        <w:pStyle w:val="ab"/>
        <w:numPr>
          <w:ilvl w:val="0"/>
          <w:numId w:val="8"/>
        </w:numPr>
        <w:spacing w:after="200" w:line="276" w:lineRule="auto"/>
        <w:jc w:val="both"/>
        <w:rPr>
          <w:rFonts w:asciiTheme="majorHAnsi" w:hAnsiTheme="majorHAnsi" w:cs="Times New Roman"/>
          <w:sz w:val="24"/>
          <w:szCs w:val="24"/>
          <w:lang w:val="ru-RU"/>
        </w:rPr>
      </w:pPr>
      <w:r w:rsidRPr="00A63087">
        <w:rPr>
          <w:rFonts w:asciiTheme="majorHAnsi" w:hAnsiTheme="majorHAnsi" w:cs="Times New Roman"/>
          <w:sz w:val="24"/>
          <w:szCs w:val="24"/>
          <w:lang w:val="ru-RU"/>
        </w:rPr>
        <w:t>Внесение изменени</w:t>
      </w:r>
      <w:r>
        <w:rPr>
          <w:rFonts w:asciiTheme="majorHAnsi" w:hAnsiTheme="majorHAnsi" w:cs="Times New Roman"/>
          <w:sz w:val="24"/>
          <w:szCs w:val="24"/>
          <w:lang w:val="ru-RU"/>
        </w:rPr>
        <w:t>й</w:t>
      </w:r>
      <w:r w:rsidRPr="00A63087">
        <w:rPr>
          <w:rFonts w:asciiTheme="majorHAnsi" w:hAnsiTheme="majorHAnsi" w:cs="Times New Roman"/>
          <w:sz w:val="24"/>
          <w:szCs w:val="24"/>
          <w:lang w:val="ru-RU"/>
        </w:rPr>
        <w:t xml:space="preserve"> в Устав </w:t>
      </w:r>
      <w:r>
        <w:rPr>
          <w:rFonts w:asciiTheme="majorHAnsi" w:hAnsiTheme="majorHAnsi" w:cs="Times New Roman"/>
          <w:sz w:val="24"/>
          <w:szCs w:val="24"/>
          <w:lang w:val="ru-RU"/>
        </w:rPr>
        <w:t>Товарищества путём принятия новой редакции следующих его пунктов:</w:t>
      </w:r>
    </w:p>
    <w:p w:rsidR="00FD68D1" w:rsidRPr="00A63087" w:rsidRDefault="00FD68D1" w:rsidP="00FD68D1">
      <w:pPr>
        <w:autoSpaceDE w:val="0"/>
        <w:autoSpaceDN w:val="0"/>
        <w:adjustRightInd w:val="0"/>
        <w:jc w:val="both"/>
        <w:rPr>
          <w:rFonts w:asciiTheme="majorHAnsi" w:hAnsiTheme="majorHAnsi" w:cs="ArialMT"/>
          <w:sz w:val="24"/>
          <w:szCs w:val="24"/>
          <w:lang w:val="ru-RU"/>
        </w:rPr>
      </w:pPr>
      <w:r w:rsidRPr="00A63087">
        <w:rPr>
          <w:rFonts w:asciiTheme="majorHAnsi" w:hAnsiTheme="majorHAnsi" w:cs="Times New Roman"/>
          <w:sz w:val="24"/>
          <w:szCs w:val="24"/>
          <w:lang w:val="ru-RU"/>
        </w:rPr>
        <w:t xml:space="preserve">- </w:t>
      </w:r>
      <w:r w:rsidRPr="00A63087">
        <w:rPr>
          <w:rFonts w:asciiTheme="majorHAnsi" w:hAnsiTheme="majorHAnsi" w:cs="Times New Roman"/>
          <w:b/>
          <w:sz w:val="24"/>
          <w:szCs w:val="24"/>
          <w:lang w:val="ru-RU"/>
        </w:rPr>
        <w:t>п.4.8</w:t>
      </w:r>
      <w:r>
        <w:rPr>
          <w:rFonts w:asciiTheme="majorHAnsi" w:hAnsiTheme="majorHAnsi" w:cs="Times New Roman"/>
          <w:b/>
          <w:sz w:val="24"/>
          <w:szCs w:val="24"/>
          <w:lang w:val="ru-RU"/>
        </w:rPr>
        <w:t>.</w:t>
      </w:r>
      <w:r w:rsidRPr="00A63087">
        <w:rPr>
          <w:rFonts w:asciiTheme="majorHAnsi" w:hAnsiTheme="majorHAnsi" w:cs="Times New Roman"/>
          <w:sz w:val="24"/>
          <w:szCs w:val="24"/>
          <w:lang w:val="ru-RU"/>
        </w:rPr>
        <w:t xml:space="preserve"> </w:t>
      </w:r>
      <w:r w:rsidRPr="0073564D">
        <w:rPr>
          <w:rFonts w:asciiTheme="majorHAnsi" w:hAnsiTheme="majorHAnsi" w:cs="ArialMT"/>
          <w:sz w:val="24"/>
          <w:szCs w:val="24"/>
          <w:lang w:val="ru-RU"/>
        </w:rPr>
        <w:t>Членство в Товариществе прекращается принудительно решением общего собрания</w:t>
      </w:r>
      <w:r>
        <w:rPr>
          <w:rFonts w:asciiTheme="majorHAnsi" w:hAnsiTheme="majorHAnsi" w:cs="ArialMT"/>
          <w:sz w:val="24"/>
          <w:szCs w:val="24"/>
          <w:lang w:val="ru-RU"/>
        </w:rPr>
        <w:t xml:space="preserve"> </w:t>
      </w:r>
      <w:r w:rsidRPr="0073564D">
        <w:rPr>
          <w:rFonts w:asciiTheme="majorHAnsi" w:hAnsiTheme="majorHAnsi" w:cs="ArialMT"/>
          <w:sz w:val="24"/>
          <w:szCs w:val="24"/>
          <w:lang w:val="ru-RU"/>
        </w:rPr>
        <w:t>членов Товарищества с даты, определенной данным</w:t>
      </w:r>
      <w:r>
        <w:rPr>
          <w:rFonts w:asciiTheme="majorHAnsi" w:hAnsiTheme="majorHAnsi" w:cs="ArialMT"/>
          <w:sz w:val="24"/>
          <w:szCs w:val="24"/>
          <w:lang w:val="ru-RU"/>
        </w:rPr>
        <w:t xml:space="preserve"> </w:t>
      </w:r>
      <w:r w:rsidRPr="0073564D">
        <w:rPr>
          <w:rFonts w:asciiTheme="majorHAnsi" w:hAnsiTheme="majorHAnsi" w:cs="ArialMT"/>
          <w:sz w:val="24"/>
          <w:szCs w:val="24"/>
          <w:lang w:val="ru-RU"/>
        </w:rPr>
        <w:t xml:space="preserve">решением, в связи с неуплатой взносов в течение более </w:t>
      </w:r>
      <w:r>
        <w:rPr>
          <w:rFonts w:asciiTheme="majorHAnsi" w:hAnsiTheme="majorHAnsi" w:cs="ArialMT"/>
          <w:sz w:val="24"/>
          <w:szCs w:val="24"/>
          <w:lang w:val="ru-RU"/>
        </w:rPr>
        <w:t xml:space="preserve">двенадцати </w:t>
      </w:r>
      <w:r w:rsidRPr="0073564D">
        <w:rPr>
          <w:rFonts w:asciiTheme="majorHAnsi" w:hAnsiTheme="majorHAnsi" w:cs="ArialMT"/>
          <w:sz w:val="24"/>
          <w:szCs w:val="24"/>
          <w:lang w:val="ru-RU"/>
        </w:rPr>
        <w:t>месяцев с момента возникновения этой</w:t>
      </w:r>
      <w:r>
        <w:rPr>
          <w:rFonts w:asciiTheme="majorHAnsi" w:hAnsiTheme="majorHAnsi" w:cs="ArialMT"/>
          <w:sz w:val="24"/>
          <w:szCs w:val="24"/>
          <w:lang w:val="ru-RU"/>
        </w:rPr>
        <w:t xml:space="preserve"> </w:t>
      </w:r>
      <w:r w:rsidRPr="0073564D">
        <w:rPr>
          <w:rFonts w:asciiTheme="majorHAnsi" w:hAnsiTheme="majorHAnsi" w:cs="ArialMT"/>
          <w:sz w:val="24"/>
          <w:szCs w:val="24"/>
          <w:lang w:val="ru-RU"/>
        </w:rPr>
        <w:t>обязанности</w:t>
      </w:r>
      <w:r>
        <w:rPr>
          <w:rFonts w:asciiTheme="majorHAnsi" w:hAnsiTheme="majorHAnsi" w:cs="ArialMT"/>
          <w:sz w:val="24"/>
          <w:szCs w:val="24"/>
          <w:lang w:val="ru-RU"/>
        </w:rPr>
        <w:t>.</w:t>
      </w:r>
    </w:p>
    <w:p w:rsidR="00FD68D1" w:rsidRPr="00A63087" w:rsidRDefault="00FD68D1" w:rsidP="00FD68D1">
      <w:pPr>
        <w:autoSpaceDE w:val="0"/>
        <w:autoSpaceDN w:val="0"/>
        <w:adjustRightInd w:val="0"/>
        <w:jc w:val="both"/>
        <w:rPr>
          <w:rFonts w:asciiTheme="majorHAnsi" w:hAnsiTheme="majorHAnsi" w:cs="ArialMT"/>
          <w:sz w:val="24"/>
          <w:szCs w:val="24"/>
          <w:lang w:val="ru-RU"/>
        </w:rPr>
      </w:pPr>
      <w:r w:rsidRPr="00A63087">
        <w:rPr>
          <w:rFonts w:asciiTheme="majorHAnsi" w:hAnsiTheme="majorHAnsi" w:cs="ArialMT"/>
          <w:b/>
          <w:sz w:val="24"/>
          <w:szCs w:val="24"/>
          <w:lang w:val="ru-RU"/>
        </w:rPr>
        <w:t>- п.7.3</w:t>
      </w:r>
      <w:r w:rsidRPr="00A63087">
        <w:rPr>
          <w:rFonts w:asciiTheme="majorHAnsi" w:hAnsiTheme="majorHAnsi" w:cs="ArialMT"/>
          <w:sz w:val="24"/>
          <w:szCs w:val="24"/>
          <w:lang w:val="ru-RU"/>
        </w:rPr>
        <w:t xml:space="preserve"> Членские взносы вносятся членами Товарищества на расчетный счет Товарищества.</w:t>
      </w:r>
    </w:p>
    <w:p w:rsidR="00FD68D1" w:rsidRDefault="00FD68D1" w:rsidP="00FD68D1">
      <w:pPr>
        <w:autoSpaceDE w:val="0"/>
        <w:autoSpaceDN w:val="0"/>
        <w:adjustRightInd w:val="0"/>
        <w:jc w:val="both"/>
        <w:rPr>
          <w:rFonts w:asciiTheme="majorHAnsi" w:hAnsiTheme="majorHAnsi" w:cs="ArialMT"/>
          <w:sz w:val="24"/>
          <w:szCs w:val="24"/>
          <w:lang w:val="ru-RU"/>
        </w:rPr>
      </w:pPr>
      <w:r w:rsidRPr="00A63087">
        <w:rPr>
          <w:rFonts w:asciiTheme="majorHAnsi" w:hAnsiTheme="majorHAnsi" w:cs="ArialMT"/>
          <w:sz w:val="24"/>
          <w:szCs w:val="24"/>
          <w:lang w:val="ru-RU"/>
        </w:rPr>
        <w:t xml:space="preserve">Периодичность </w:t>
      </w:r>
      <w:r>
        <w:rPr>
          <w:rFonts w:asciiTheme="majorHAnsi" w:hAnsiTheme="majorHAnsi" w:cs="ArialMT"/>
          <w:sz w:val="24"/>
          <w:szCs w:val="24"/>
          <w:lang w:val="ru-RU"/>
        </w:rPr>
        <w:t>внесения один раз в год в срок</w:t>
      </w:r>
      <w:r w:rsidRPr="00A63087">
        <w:rPr>
          <w:rFonts w:asciiTheme="majorHAnsi" w:hAnsiTheme="majorHAnsi" w:cs="ArialMT"/>
          <w:sz w:val="24"/>
          <w:szCs w:val="24"/>
          <w:lang w:val="ru-RU"/>
        </w:rPr>
        <w:t xml:space="preserve"> внесения членских взносов</w:t>
      </w:r>
      <w:r>
        <w:rPr>
          <w:rFonts w:asciiTheme="majorHAnsi" w:hAnsiTheme="majorHAnsi" w:cs="ArialMT"/>
          <w:sz w:val="24"/>
          <w:szCs w:val="24"/>
          <w:lang w:val="ru-RU"/>
        </w:rPr>
        <w:t xml:space="preserve"> до 1 августа года за который вносятся членские взносы.</w:t>
      </w:r>
    </w:p>
    <w:p w:rsidR="00FD68D1" w:rsidRPr="00A63087" w:rsidRDefault="00FD68D1" w:rsidP="00FD68D1">
      <w:pPr>
        <w:autoSpaceDE w:val="0"/>
        <w:autoSpaceDN w:val="0"/>
        <w:adjustRightInd w:val="0"/>
        <w:jc w:val="both"/>
        <w:rPr>
          <w:rFonts w:asciiTheme="majorHAnsi" w:hAnsiTheme="majorHAnsi" w:cs="ArialMT"/>
          <w:sz w:val="24"/>
          <w:szCs w:val="24"/>
          <w:lang w:val="ru-RU"/>
        </w:rPr>
      </w:pPr>
      <w:r w:rsidRPr="00A63087">
        <w:rPr>
          <w:rFonts w:asciiTheme="majorHAnsi" w:hAnsiTheme="majorHAnsi" w:cs="ArialMT"/>
          <w:b/>
          <w:sz w:val="24"/>
          <w:szCs w:val="24"/>
          <w:lang w:val="ru-RU"/>
        </w:rPr>
        <w:t>- п.7.</w:t>
      </w:r>
      <w:r>
        <w:rPr>
          <w:rFonts w:asciiTheme="majorHAnsi" w:hAnsiTheme="majorHAnsi" w:cs="ArialMT"/>
          <w:b/>
          <w:sz w:val="24"/>
          <w:szCs w:val="24"/>
          <w:lang w:val="ru-RU"/>
        </w:rPr>
        <w:t>4</w:t>
      </w:r>
      <w:r w:rsidRPr="00A63087">
        <w:rPr>
          <w:rFonts w:asciiTheme="majorHAnsi" w:hAnsiTheme="majorHAnsi" w:cs="ArialMT"/>
          <w:sz w:val="24"/>
          <w:szCs w:val="24"/>
          <w:lang w:val="ru-RU"/>
        </w:rPr>
        <w:t xml:space="preserve"> </w:t>
      </w:r>
      <w:r>
        <w:rPr>
          <w:rFonts w:asciiTheme="majorHAnsi" w:hAnsiTheme="majorHAnsi" w:cs="ArialMT"/>
          <w:sz w:val="24"/>
          <w:szCs w:val="24"/>
          <w:lang w:val="ru-RU"/>
        </w:rPr>
        <w:t>Целевые</w:t>
      </w:r>
      <w:r w:rsidRPr="00A63087">
        <w:rPr>
          <w:rFonts w:asciiTheme="majorHAnsi" w:hAnsiTheme="majorHAnsi" w:cs="ArialMT"/>
          <w:sz w:val="24"/>
          <w:szCs w:val="24"/>
          <w:lang w:val="ru-RU"/>
        </w:rPr>
        <w:t xml:space="preserve"> взносы вносятся членами Товарищества на расчетный счет Товарищества.</w:t>
      </w:r>
    </w:p>
    <w:p w:rsidR="00FD68D1" w:rsidRPr="00A63087" w:rsidRDefault="00FD68D1" w:rsidP="00FD68D1">
      <w:pPr>
        <w:autoSpaceDE w:val="0"/>
        <w:autoSpaceDN w:val="0"/>
        <w:adjustRightInd w:val="0"/>
        <w:jc w:val="both"/>
        <w:rPr>
          <w:rFonts w:asciiTheme="majorHAnsi" w:hAnsiTheme="majorHAnsi" w:cs="Times New Roman"/>
          <w:sz w:val="24"/>
          <w:szCs w:val="24"/>
          <w:lang w:val="ru-RU"/>
        </w:rPr>
      </w:pPr>
      <w:r w:rsidRPr="00A63087">
        <w:rPr>
          <w:rFonts w:asciiTheme="majorHAnsi" w:hAnsiTheme="majorHAnsi" w:cs="ArialMT"/>
          <w:sz w:val="24"/>
          <w:szCs w:val="24"/>
          <w:lang w:val="ru-RU"/>
        </w:rPr>
        <w:t xml:space="preserve">Периодичность </w:t>
      </w:r>
      <w:r>
        <w:rPr>
          <w:rFonts w:asciiTheme="majorHAnsi" w:hAnsiTheme="majorHAnsi" w:cs="ArialMT"/>
          <w:sz w:val="24"/>
          <w:szCs w:val="24"/>
          <w:lang w:val="ru-RU"/>
        </w:rPr>
        <w:t>внесения один раз в год в срок</w:t>
      </w:r>
      <w:r w:rsidRPr="00A63087">
        <w:rPr>
          <w:rFonts w:asciiTheme="majorHAnsi" w:hAnsiTheme="majorHAnsi" w:cs="ArialMT"/>
          <w:sz w:val="24"/>
          <w:szCs w:val="24"/>
          <w:lang w:val="ru-RU"/>
        </w:rPr>
        <w:t xml:space="preserve"> внесения </w:t>
      </w:r>
      <w:r>
        <w:rPr>
          <w:rFonts w:asciiTheme="majorHAnsi" w:hAnsiTheme="majorHAnsi" w:cs="ArialMT"/>
          <w:sz w:val="24"/>
          <w:szCs w:val="24"/>
          <w:lang w:val="ru-RU"/>
        </w:rPr>
        <w:t>целевых</w:t>
      </w:r>
      <w:r w:rsidRPr="00A63087">
        <w:rPr>
          <w:rFonts w:asciiTheme="majorHAnsi" w:hAnsiTheme="majorHAnsi" w:cs="ArialMT"/>
          <w:sz w:val="24"/>
          <w:szCs w:val="24"/>
          <w:lang w:val="ru-RU"/>
        </w:rPr>
        <w:t xml:space="preserve"> взносов</w:t>
      </w:r>
      <w:r>
        <w:rPr>
          <w:rFonts w:asciiTheme="majorHAnsi" w:hAnsiTheme="majorHAnsi" w:cs="ArialMT"/>
          <w:sz w:val="24"/>
          <w:szCs w:val="24"/>
          <w:lang w:val="ru-RU"/>
        </w:rPr>
        <w:t xml:space="preserve"> до 1 августа года за который вносятся целевые взносы.</w:t>
      </w:r>
    </w:p>
    <w:p w:rsidR="00FD68D1" w:rsidRDefault="00FD68D1" w:rsidP="00FD68D1">
      <w:pPr>
        <w:autoSpaceDE w:val="0"/>
        <w:autoSpaceDN w:val="0"/>
        <w:adjustRightInd w:val="0"/>
        <w:jc w:val="both"/>
        <w:rPr>
          <w:rFonts w:asciiTheme="majorHAnsi" w:hAnsiTheme="majorHAnsi" w:cs="ArialMT"/>
          <w:sz w:val="24"/>
          <w:szCs w:val="24"/>
          <w:lang w:val="ru-RU"/>
        </w:rPr>
      </w:pPr>
      <w:r w:rsidRPr="00A63087">
        <w:rPr>
          <w:rFonts w:asciiTheme="majorHAnsi" w:hAnsiTheme="majorHAnsi" w:cs="ArialMT"/>
          <w:b/>
          <w:sz w:val="24"/>
          <w:szCs w:val="24"/>
          <w:lang w:val="ru-RU"/>
        </w:rPr>
        <w:t>-п.8.5.</w:t>
      </w:r>
      <w:r w:rsidRPr="00A63087">
        <w:rPr>
          <w:rFonts w:asciiTheme="majorHAnsi" w:hAnsiTheme="majorHAnsi" w:cs="ArialMT"/>
          <w:sz w:val="24"/>
          <w:szCs w:val="24"/>
          <w:lang w:val="ru-RU"/>
        </w:rPr>
        <w:t xml:space="preserve"> </w:t>
      </w:r>
      <w:r w:rsidRPr="00802D0F">
        <w:rPr>
          <w:rFonts w:asciiTheme="majorHAnsi" w:hAnsiTheme="majorHAnsi" w:cs="ArialMT"/>
          <w:sz w:val="24"/>
          <w:szCs w:val="24"/>
          <w:lang w:val="ru-RU"/>
        </w:rPr>
        <w:t xml:space="preserve">Председатель </w:t>
      </w:r>
      <w:r>
        <w:rPr>
          <w:rFonts w:asciiTheme="majorHAnsi" w:hAnsiTheme="majorHAnsi" w:cs="ArialMT"/>
          <w:sz w:val="24"/>
          <w:szCs w:val="24"/>
          <w:lang w:val="ru-RU"/>
        </w:rPr>
        <w:t>Т</w:t>
      </w:r>
      <w:r w:rsidRPr="00802D0F">
        <w:rPr>
          <w:rFonts w:asciiTheme="majorHAnsi" w:hAnsiTheme="majorHAnsi" w:cs="ArialMT"/>
          <w:sz w:val="24"/>
          <w:szCs w:val="24"/>
          <w:lang w:val="ru-RU"/>
        </w:rPr>
        <w:t xml:space="preserve">оварищества, члены правления </w:t>
      </w:r>
      <w:r>
        <w:rPr>
          <w:rFonts w:asciiTheme="majorHAnsi" w:hAnsiTheme="majorHAnsi" w:cs="ArialMT"/>
          <w:sz w:val="24"/>
          <w:szCs w:val="24"/>
          <w:lang w:val="ru-RU"/>
        </w:rPr>
        <w:t>Т</w:t>
      </w:r>
      <w:r w:rsidRPr="00802D0F">
        <w:rPr>
          <w:rFonts w:asciiTheme="majorHAnsi" w:hAnsiTheme="majorHAnsi" w:cs="ArialMT"/>
          <w:sz w:val="24"/>
          <w:szCs w:val="24"/>
          <w:lang w:val="ru-RU"/>
        </w:rPr>
        <w:t xml:space="preserve">оварищества, ревизионная комиссия (ревизор) избираются на общем собрании членов </w:t>
      </w:r>
      <w:r>
        <w:rPr>
          <w:rFonts w:asciiTheme="majorHAnsi" w:hAnsiTheme="majorHAnsi" w:cs="ArialMT"/>
          <w:sz w:val="24"/>
          <w:szCs w:val="24"/>
          <w:lang w:val="ru-RU"/>
        </w:rPr>
        <w:t>Т</w:t>
      </w:r>
      <w:r w:rsidRPr="00802D0F">
        <w:rPr>
          <w:rFonts w:asciiTheme="majorHAnsi" w:hAnsiTheme="majorHAnsi" w:cs="ArialMT"/>
          <w:sz w:val="24"/>
          <w:szCs w:val="24"/>
          <w:lang w:val="ru-RU"/>
        </w:rPr>
        <w:t xml:space="preserve">оварищества на </w:t>
      </w:r>
      <w:r>
        <w:rPr>
          <w:rFonts w:asciiTheme="majorHAnsi" w:hAnsiTheme="majorHAnsi" w:cs="ArialMT"/>
          <w:sz w:val="24"/>
          <w:szCs w:val="24"/>
          <w:lang w:val="ru-RU"/>
        </w:rPr>
        <w:t>один год</w:t>
      </w:r>
      <w:r w:rsidRPr="00802D0F">
        <w:rPr>
          <w:rFonts w:asciiTheme="majorHAnsi" w:hAnsiTheme="majorHAnsi" w:cs="ArialMT"/>
          <w:sz w:val="24"/>
          <w:szCs w:val="24"/>
          <w:lang w:val="ru-RU"/>
        </w:rPr>
        <w:t xml:space="preserve"> из числа членов товарищества тайным или открытым голосованием. Решение о порядке голосования (тайное или открытое) по </w:t>
      </w:r>
      <w:r>
        <w:rPr>
          <w:rFonts w:asciiTheme="majorHAnsi" w:hAnsiTheme="majorHAnsi" w:cs="ArialMT"/>
          <w:sz w:val="24"/>
          <w:szCs w:val="24"/>
          <w:lang w:val="ru-RU"/>
        </w:rPr>
        <w:t xml:space="preserve">этим </w:t>
      </w:r>
      <w:r w:rsidRPr="00802D0F">
        <w:rPr>
          <w:rFonts w:asciiTheme="majorHAnsi" w:hAnsiTheme="majorHAnsi" w:cs="ArialMT"/>
          <w:sz w:val="24"/>
          <w:szCs w:val="24"/>
          <w:lang w:val="ru-RU"/>
        </w:rPr>
        <w:t xml:space="preserve">вопросам принимается общим собранием членов </w:t>
      </w:r>
      <w:r>
        <w:rPr>
          <w:rFonts w:asciiTheme="majorHAnsi" w:hAnsiTheme="majorHAnsi" w:cs="ArialMT"/>
          <w:sz w:val="24"/>
          <w:szCs w:val="24"/>
          <w:lang w:val="ru-RU"/>
        </w:rPr>
        <w:t>Т</w:t>
      </w:r>
      <w:r w:rsidRPr="00802D0F">
        <w:rPr>
          <w:rFonts w:asciiTheme="majorHAnsi" w:hAnsiTheme="majorHAnsi" w:cs="ArialMT"/>
          <w:sz w:val="24"/>
          <w:szCs w:val="24"/>
          <w:lang w:val="ru-RU"/>
        </w:rPr>
        <w:t xml:space="preserve">оварищества простым большинством голосов от общего числа членов </w:t>
      </w:r>
      <w:r>
        <w:rPr>
          <w:rFonts w:asciiTheme="majorHAnsi" w:hAnsiTheme="majorHAnsi" w:cs="ArialMT"/>
          <w:sz w:val="24"/>
          <w:szCs w:val="24"/>
          <w:lang w:val="ru-RU"/>
        </w:rPr>
        <w:t>Т</w:t>
      </w:r>
      <w:r w:rsidRPr="00802D0F">
        <w:rPr>
          <w:rFonts w:asciiTheme="majorHAnsi" w:hAnsiTheme="majorHAnsi" w:cs="ArialMT"/>
          <w:sz w:val="24"/>
          <w:szCs w:val="24"/>
          <w:lang w:val="ru-RU"/>
        </w:rPr>
        <w:t>оварищества, принявших участие в таком собрании. Одно и то же лицо может переизбираться неограниченное количество раз на должности в органах товарищества.</w:t>
      </w:r>
    </w:p>
    <w:p w:rsidR="000A7D96" w:rsidRDefault="000A7D96" w:rsidP="0030142F">
      <w:pPr>
        <w:pStyle w:val="ConsPlusNormal"/>
        <w:spacing w:before="120"/>
        <w:jc w:val="both"/>
        <w:rPr>
          <w:lang w:val="ru-RU"/>
        </w:rPr>
      </w:pPr>
    </w:p>
    <w:p w:rsidR="001948DA" w:rsidRPr="001948DA" w:rsidRDefault="001948DA" w:rsidP="001948DA">
      <w:pPr>
        <w:pStyle w:val="ab"/>
        <w:numPr>
          <w:ilvl w:val="0"/>
          <w:numId w:val="17"/>
        </w:numPr>
        <w:spacing w:after="200" w:line="276" w:lineRule="auto"/>
        <w:jc w:val="both"/>
        <w:rPr>
          <w:rFonts w:asciiTheme="majorHAnsi" w:hAnsiTheme="majorHAnsi" w:cs="Times New Roman"/>
          <w:b/>
          <w:sz w:val="24"/>
          <w:szCs w:val="24"/>
          <w:lang w:val="ru-RU"/>
        </w:rPr>
      </w:pPr>
      <w:r w:rsidRPr="001948DA">
        <w:rPr>
          <w:rFonts w:asciiTheme="majorHAnsi" w:hAnsiTheme="majorHAnsi" w:cs="Times New Roman"/>
          <w:b/>
          <w:sz w:val="24"/>
          <w:szCs w:val="24"/>
          <w:lang w:val="ru-RU"/>
        </w:rPr>
        <w:t xml:space="preserve"> Принятие решения об избрании председательствующего на общем собрании членов Товарищества;</w:t>
      </w:r>
    </w:p>
    <w:p w:rsidR="0030142F" w:rsidRDefault="000D3B30" w:rsidP="001948DA">
      <w:pPr>
        <w:pStyle w:val="ConsPlusNormal"/>
        <w:spacing w:before="120"/>
        <w:jc w:val="both"/>
        <w:rPr>
          <w:lang w:val="ru-RU"/>
        </w:rPr>
      </w:pPr>
      <w:r w:rsidRPr="008B1DA5">
        <w:rPr>
          <w:lang w:val="ru-RU"/>
        </w:rPr>
        <w:t xml:space="preserve">По первому </w:t>
      </w:r>
      <w:r>
        <w:rPr>
          <w:lang w:val="ru-RU"/>
        </w:rPr>
        <w:t xml:space="preserve">организационному </w:t>
      </w:r>
      <w:r w:rsidRPr="008B1DA5">
        <w:rPr>
          <w:lang w:val="ru-RU"/>
        </w:rPr>
        <w:t xml:space="preserve">вопросу повестки дня </w:t>
      </w:r>
      <w:r w:rsidR="001D619B">
        <w:rPr>
          <w:lang w:val="ru-RU"/>
        </w:rPr>
        <w:t xml:space="preserve">поступило </w:t>
      </w:r>
      <w:r w:rsidR="0030142F">
        <w:rPr>
          <w:lang w:val="ru-RU"/>
        </w:rPr>
        <w:t xml:space="preserve"> предложение </w:t>
      </w:r>
      <w:r w:rsidR="001D619B">
        <w:rPr>
          <w:lang w:val="ru-RU"/>
        </w:rPr>
        <w:t>избрать:</w:t>
      </w:r>
    </w:p>
    <w:p w:rsidR="001D619B" w:rsidRPr="00411662" w:rsidRDefault="001D619B" w:rsidP="001D619B">
      <w:pPr>
        <w:pStyle w:val="ConsPlusNormal"/>
        <w:spacing w:before="120"/>
        <w:jc w:val="both"/>
        <w:rPr>
          <w:szCs w:val="24"/>
          <w:lang w:val="ru-RU"/>
        </w:rPr>
      </w:pPr>
      <w:r w:rsidRPr="006F69FA">
        <w:rPr>
          <w:b/>
          <w:lang w:val="ru-RU"/>
        </w:rPr>
        <w:t>Председатель собрания</w:t>
      </w:r>
      <w:r w:rsidRPr="008B1DA5">
        <w:rPr>
          <w:lang w:val="ru-RU"/>
        </w:rPr>
        <w:t xml:space="preserve"> </w:t>
      </w:r>
      <w:r>
        <w:rPr>
          <w:lang w:val="ru-RU"/>
        </w:rPr>
        <w:t>–</w:t>
      </w:r>
      <w:r w:rsidRPr="008B1DA5">
        <w:rPr>
          <w:lang w:val="ru-RU"/>
        </w:rPr>
        <w:t xml:space="preserve"> </w:t>
      </w:r>
      <w:r>
        <w:rPr>
          <w:lang w:val="ru-RU"/>
        </w:rPr>
        <w:t>Хуснетдинова Майся Рафиковна</w:t>
      </w:r>
      <w:r w:rsidRPr="008B1DA5">
        <w:rPr>
          <w:lang w:val="ru-RU"/>
        </w:rPr>
        <w:t xml:space="preserve">, </w:t>
      </w:r>
      <w:r>
        <w:rPr>
          <w:lang w:val="ru-RU"/>
        </w:rPr>
        <w:t>участок № 47</w:t>
      </w:r>
      <w:r w:rsidR="006F69FA">
        <w:rPr>
          <w:lang w:val="ru-RU"/>
        </w:rPr>
        <w:t xml:space="preserve"> Выбрана большинством голосов</w:t>
      </w:r>
    </w:p>
    <w:p w:rsidR="001D619B" w:rsidRPr="00F777AE" w:rsidRDefault="001D619B" w:rsidP="001D619B">
      <w:pPr>
        <w:spacing w:before="60"/>
        <w:jc w:val="both"/>
        <w:textAlignment w:val="baseline"/>
        <w:rPr>
          <w:rFonts w:ascii="Times New Roman" w:hAnsi="Times New Roman" w:cs="Times New Roman"/>
          <w:b/>
          <w:sz w:val="24"/>
          <w:szCs w:val="24"/>
          <w:lang w:val="ru-RU"/>
        </w:rPr>
      </w:pPr>
      <w:r w:rsidRPr="00F777AE">
        <w:rPr>
          <w:rFonts w:ascii="Times New Roman" w:hAnsi="Times New Roman" w:cs="Times New Roman"/>
          <w:b/>
          <w:sz w:val="24"/>
          <w:szCs w:val="24"/>
          <w:lang w:val="ru-RU"/>
        </w:rPr>
        <w:t>Решение   принято</w:t>
      </w:r>
    </w:p>
    <w:p w:rsidR="001D619B" w:rsidRPr="008B1DA5" w:rsidRDefault="001D619B" w:rsidP="001D619B">
      <w:pPr>
        <w:pStyle w:val="ConsPlusNormal"/>
        <w:jc w:val="both"/>
        <w:rPr>
          <w:lang w:val="ru-RU"/>
        </w:rPr>
      </w:pPr>
    </w:p>
    <w:p w:rsidR="001D619B" w:rsidRPr="00411662" w:rsidRDefault="001D619B" w:rsidP="001D619B">
      <w:pPr>
        <w:pStyle w:val="ConsPlusNormal"/>
        <w:spacing w:before="120"/>
        <w:jc w:val="both"/>
        <w:rPr>
          <w:szCs w:val="24"/>
          <w:lang w:val="ru-RU"/>
        </w:rPr>
      </w:pPr>
      <w:r w:rsidRPr="006F69FA">
        <w:rPr>
          <w:b/>
          <w:lang w:val="ru-RU"/>
        </w:rPr>
        <w:t xml:space="preserve">Секретарь собрания </w:t>
      </w:r>
      <w:r>
        <w:rPr>
          <w:lang w:val="ru-RU"/>
        </w:rPr>
        <w:t>–</w:t>
      </w:r>
      <w:r w:rsidRPr="008B1DA5">
        <w:rPr>
          <w:lang w:val="ru-RU"/>
        </w:rPr>
        <w:t xml:space="preserve"> </w:t>
      </w:r>
      <w:r>
        <w:rPr>
          <w:lang w:val="ru-RU"/>
        </w:rPr>
        <w:t xml:space="preserve">Волгина Ольга Анатольевна, участок № 37. </w:t>
      </w:r>
      <w:r w:rsidR="006F69FA">
        <w:rPr>
          <w:szCs w:val="24"/>
          <w:lang w:val="ru-RU"/>
        </w:rPr>
        <w:t>. Выбрана большинством голосов</w:t>
      </w:r>
    </w:p>
    <w:p w:rsidR="001D619B" w:rsidRPr="00F777AE" w:rsidRDefault="001D619B" w:rsidP="001D619B">
      <w:pPr>
        <w:spacing w:before="60"/>
        <w:jc w:val="both"/>
        <w:textAlignment w:val="baseline"/>
        <w:rPr>
          <w:rFonts w:ascii="Times New Roman" w:hAnsi="Times New Roman" w:cs="Times New Roman"/>
          <w:b/>
          <w:sz w:val="24"/>
          <w:szCs w:val="24"/>
          <w:lang w:val="ru-RU"/>
        </w:rPr>
      </w:pPr>
      <w:r w:rsidRPr="00F777AE">
        <w:rPr>
          <w:rFonts w:ascii="Times New Roman" w:hAnsi="Times New Roman" w:cs="Times New Roman"/>
          <w:b/>
          <w:sz w:val="24"/>
          <w:szCs w:val="24"/>
          <w:lang w:val="ru-RU"/>
        </w:rPr>
        <w:t>Решение   принято</w:t>
      </w:r>
    </w:p>
    <w:p w:rsidR="001D619B" w:rsidRPr="008B1DA5" w:rsidRDefault="001D619B" w:rsidP="001D619B">
      <w:pPr>
        <w:pStyle w:val="ConsPlusNormal"/>
        <w:spacing w:before="240"/>
        <w:jc w:val="both"/>
        <w:rPr>
          <w:lang w:val="ru-RU"/>
        </w:rPr>
      </w:pPr>
    </w:p>
    <w:p w:rsidR="001D619B" w:rsidRPr="00411662" w:rsidRDefault="001D619B" w:rsidP="001D619B">
      <w:pPr>
        <w:pStyle w:val="ConsPlusNormal"/>
        <w:spacing w:before="120"/>
        <w:jc w:val="both"/>
        <w:rPr>
          <w:szCs w:val="24"/>
          <w:lang w:val="ru-RU"/>
        </w:rPr>
      </w:pPr>
      <w:r w:rsidRPr="006F69FA">
        <w:rPr>
          <w:b/>
          <w:lang w:val="ru-RU"/>
        </w:rPr>
        <w:t>Лица, осуществляющие подсчет голосов</w:t>
      </w:r>
      <w:r w:rsidRPr="008B1DA5">
        <w:rPr>
          <w:lang w:val="ru-RU"/>
        </w:rPr>
        <w:t xml:space="preserve">, - </w:t>
      </w:r>
      <w:r w:rsidRPr="0030142F">
        <w:rPr>
          <w:lang w:val="ru-RU"/>
        </w:rPr>
        <w:t>Ильина Наталия Николаевна</w:t>
      </w:r>
      <w:r>
        <w:rPr>
          <w:lang w:val="ru-RU"/>
        </w:rPr>
        <w:t xml:space="preserve">, участок № 3, </w:t>
      </w:r>
      <w:r w:rsidRPr="0023080B">
        <w:rPr>
          <w:lang w:val="ru-RU"/>
        </w:rPr>
        <w:t>Федькина Ольга Александровна</w:t>
      </w:r>
      <w:r>
        <w:rPr>
          <w:lang w:val="ru-RU"/>
        </w:rPr>
        <w:t>, паспорт 46 06 048015,  участок № 76</w:t>
      </w:r>
      <w:hyperlink w:anchor="P105" w:tooltip="&lt;3&gt; В соответствии с пп. 4 п. 4 ст. 181.2 Гражданского кодекса Российской Федерации в протоколе общего собрания должны быть указаны сведения о лицах, проводивших подсчет голосов, если подсчет голосов был поручен определенным лицам.">
        <w:r w:rsidRPr="009426D2">
          <w:rPr>
            <w:color w:val="0000FF"/>
            <w:vertAlign w:val="superscript"/>
            <w:lang w:val="ru-RU"/>
          </w:rPr>
          <w:t>&lt;3&gt;</w:t>
        </w:r>
      </w:hyperlink>
      <w:r w:rsidRPr="008B1DA5">
        <w:rPr>
          <w:lang w:val="ru-RU"/>
        </w:rPr>
        <w:t>.</w:t>
      </w:r>
      <w:r w:rsidRPr="001D619B">
        <w:rPr>
          <w:szCs w:val="24"/>
          <w:lang w:val="ru-RU"/>
        </w:rPr>
        <w:t xml:space="preserve"> </w:t>
      </w:r>
      <w:r w:rsidR="006F69FA">
        <w:rPr>
          <w:szCs w:val="24"/>
          <w:lang w:val="ru-RU"/>
        </w:rPr>
        <w:t xml:space="preserve"> Выбраны большинством голосов</w:t>
      </w:r>
    </w:p>
    <w:p w:rsidR="001D619B" w:rsidRPr="00F777AE" w:rsidRDefault="001D619B" w:rsidP="001D619B">
      <w:pPr>
        <w:spacing w:before="60"/>
        <w:jc w:val="both"/>
        <w:textAlignment w:val="baseline"/>
        <w:rPr>
          <w:rFonts w:ascii="Times New Roman" w:hAnsi="Times New Roman" w:cs="Times New Roman"/>
          <w:b/>
          <w:sz w:val="24"/>
          <w:szCs w:val="24"/>
          <w:lang w:val="ru-RU"/>
        </w:rPr>
      </w:pPr>
      <w:r w:rsidRPr="00F777AE">
        <w:rPr>
          <w:rFonts w:ascii="Times New Roman" w:hAnsi="Times New Roman" w:cs="Times New Roman"/>
          <w:b/>
          <w:sz w:val="24"/>
          <w:szCs w:val="24"/>
          <w:lang w:val="ru-RU"/>
        </w:rPr>
        <w:t>Решение   принято</w:t>
      </w:r>
      <w:bookmarkStart w:id="0" w:name="_GoBack"/>
      <w:bookmarkEnd w:id="0"/>
    </w:p>
    <w:p w:rsidR="006F69FA" w:rsidRDefault="00630BA9" w:rsidP="00462A35">
      <w:pPr>
        <w:pStyle w:val="ConsPlusNormal"/>
        <w:spacing w:before="240"/>
        <w:jc w:val="both"/>
        <w:rPr>
          <w:lang w:val="ru-RU"/>
        </w:rPr>
      </w:pPr>
      <w:r>
        <w:rPr>
          <w:lang w:val="ru-RU"/>
        </w:rPr>
        <w:t xml:space="preserve">По </w:t>
      </w:r>
      <w:r w:rsidR="00407FBC" w:rsidRPr="008B1DA5">
        <w:rPr>
          <w:lang w:val="ru-RU"/>
        </w:rPr>
        <w:t xml:space="preserve"> вопросу повестки дня слушали </w:t>
      </w:r>
      <w:r w:rsidR="0023080B">
        <w:rPr>
          <w:lang w:val="ru-RU"/>
        </w:rPr>
        <w:t xml:space="preserve">председателя собрания Хуснетдинову М.Р., которая </w:t>
      </w:r>
      <w:r w:rsidR="0023080B" w:rsidRPr="0023080B">
        <w:rPr>
          <w:lang w:val="ru-RU"/>
        </w:rPr>
        <w:t>сообщила</w:t>
      </w:r>
      <w:r w:rsidR="006F69FA">
        <w:rPr>
          <w:lang w:val="ru-RU"/>
        </w:rPr>
        <w:t>, что после незаконного удаления правлением из член</w:t>
      </w:r>
      <w:r w:rsidR="001948DA">
        <w:rPr>
          <w:lang w:val="ru-RU"/>
        </w:rPr>
        <w:t>ов СНТ 39 владельцев осталось 92</w:t>
      </w:r>
      <w:r w:rsidR="00486F44">
        <w:rPr>
          <w:lang w:val="ru-RU"/>
        </w:rPr>
        <w:t xml:space="preserve"> члена. На собрании 2025 полномочия</w:t>
      </w:r>
      <w:r w:rsidR="00462A35">
        <w:rPr>
          <w:lang w:val="ru-RU"/>
        </w:rPr>
        <w:t xml:space="preserve"> правления </w:t>
      </w:r>
      <w:r w:rsidR="00486F44">
        <w:rPr>
          <w:lang w:val="ru-RU"/>
        </w:rPr>
        <w:t>и председателя СНТ Мошкина М.С.не продлены. И</w:t>
      </w:r>
      <w:r w:rsidR="006F69FA">
        <w:rPr>
          <w:lang w:val="ru-RU"/>
        </w:rPr>
        <w:t xml:space="preserve">нициативной группой( 1/5 от общего числа- 19 членов, собранно 30 подписей) 14 апреля было подано в правление требование о проведении собрания с  вышеуказанной повесткой. Правление </w:t>
      </w:r>
      <w:r w:rsidR="000A7D96">
        <w:rPr>
          <w:lang w:val="ru-RU"/>
        </w:rPr>
        <w:t xml:space="preserve">без полной аргументации </w:t>
      </w:r>
      <w:r w:rsidR="006F69FA">
        <w:rPr>
          <w:lang w:val="ru-RU"/>
        </w:rPr>
        <w:t>отказало в проведении внеочередного собрания. В связи с указанными действиями правления товарищества инициативная группа , согласно п.3 ст17для прове</w:t>
      </w:r>
      <w:r w:rsidR="00462A35">
        <w:rPr>
          <w:lang w:val="ru-RU"/>
        </w:rPr>
        <w:t>дения настоящего собрания принял</w:t>
      </w:r>
      <w:r w:rsidR="006F69FA">
        <w:rPr>
          <w:lang w:val="ru-RU"/>
        </w:rPr>
        <w:t>о решение провести внеочередное собрание членов и собственников СНТ</w:t>
      </w:r>
      <w:r w:rsidR="000A7D96">
        <w:rPr>
          <w:lang w:val="ru-RU"/>
        </w:rPr>
        <w:t>, о чё</w:t>
      </w:r>
      <w:r w:rsidR="006F69FA">
        <w:rPr>
          <w:lang w:val="ru-RU"/>
        </w:rPr>
        <w:t xml:space="preserve">м члены СНТ были уведомлены через </w:t>
      </w:r>
      <w:r w:rsidR="00462A35">
        <w:rPr>
          <w:lang w:val="ru-RU"/>
        </w:rPr>
        <w:t xml:space="preserve">информационный </w:t>
      </w:r>
      <w:r w:rsidR="006F69FA">
        <w:rPr>
          <w:lang w:val="ru-RU"/>
        </w:rPr>
        <w:t xml:space="preserve">стенд объявлений в СНТ, через объявлении в </w:t>
      </w:r>
      <w:r w:rsidR="000A7D96">
        <w:rPr>
          <w:lang w:val="ru-RU"/>
        </w:rPr>
        <w:t xml:space="preserve">чате </w:t>
      </w:r>
      <w:r w:rsidR="006F69FA">
        <w:rPr>
          <w:lang w:val="ru-RU"/>
        </w:rPr>
        <w:t>СНТ</w:t>
      </w:r>
      <w:r w:rsidR="000A7D96">
        <w:rPr>
          <w:lang w:val="ru-RU"/>
        </w:rPr>
        <w:t xml:space="preserve"> </w:t>
      </w:r>
      <w:r w:rsidR="00462A35">
        <w:rPr>
          <w:lang w:val="ru-RU"/>
        </w:rPr>
        <w:t>и СМС сообщения в мессенджер.</w:t>
      </w:r>
    </w:p>
    <w:p w:rsidR="006F69FA" w:rsidRDefault="006F69FA" w:rsidP="00F66947">
      <w:pPr>
        <w:pStyle w:val="ConsPlusNormal"/>
        <w:spacing w:before="240"/>
        <w:jc w:val="both"/>
        <w:rPr>
          <w:lang w:val="ru-RU"/>
        </w:rPr>
      </w:pPr>
    </w:p>
    <w:p w:rsidR="005E6BEE" w:rsidRPr="00DB69AE" w:rsidRDefault="005E6BEE" w:rsidP="0023080B">
      <w:pPr>
        <w:pStyle w:val="ConsPlusNormal"/>
        <w:jc w:val="both"/>
        <w:rPr>
          <w:b/>
          <w:lang w:val="ru-RU"/>
        </w:rPr>
      </w:pPr>
    </w:p>
    <w:p w:rsidR="0023080B" w:rsidRPr="00DB69AE" w:rsidRDefault="0023080B" w:rsidP="00630BA9">
      <w:pPr>
        <w:pStyle w:val="ab"/>
        <w:numPr>
          <w:ilvl w:val="0"/>
          <w:numId w:val="3"/>
        </w:numPr>
        <w:spacing w:before="60" w:after="200" w:line="276" w:lineRule="auto"/>
        <w:contextualSpacing w:val="0"/>
        <w:jc w:val="both"/>
        <w:textAlignment w:val="baseline"/>
        <w:rPr>
          <w:rFonts w:asciiTheme="majorHAnsi" w:eastAsia="Times New Roman" w:hAnsiTheme="majorHAnsi" w:cs="Times New Roman"/>
          <w:b/>
          <w:vanish/>
          <w:color w:val="000000"/>
          <w:sz w:val="24"/>
          <w:szCs w:val="24"/>
          <w:lang w:val="ru-RU"/>
        </w:rPr>
      </w:pPr>
    </w:p>
    <w:p w:rsidR="00630BA9" w:rsidRDefault="00630BA9" w:rsidP="00630BA9">
      <w:pPr>
        <w:pStyle w:val="ab"/>
        <w:numPr>
          <w:ilvl w:val="0"/>
          <w:numId w:val="3"/>
        </w:numPr>
        <w:spacing w:after="200" w:line="276" w:lineRule="auto"/>
        <w:jc w:val="both"/>
        <w:rPr>
          <w:rFonts w:asciiTheme="majorHAnsi" w:hAnsiTheme="majorHAnsi" w:cs="Times New Roman"/>
          <w:b/>
          <w:sz w:val="24"/>
          <w:szCs w:val="24"/>
          <w:lang w:val="ru-RU"/>
        </w:rPr>
      </w:pPr>
      <w:r w:rsidRPr="00DB69AE">
        <w:rPr>
          <w:rFonts w:asciiTheme="majorHAnsi" w:hAnsiTheme="majorHAnsi" w:cs="Times New Roman"/>
          <w:b/>
          <w:sz w:val="24"/>
          <w:szCs w:val="24"/>
          <w:lang w:val="ru-RU"/>
        </w:rPr>
        <w:t>Утверждение отчетов правления Товарищества, отчетов председателя Товарищества за 2024-2026 года.</w:t>
      </w:r>
    </w:p>
    <w:p w:rsidR="00FE6B47" w:rsidRDefault="003112F3" w:rsidP="003112F3">
      <w:pPr>
        <w:pStyle w:val="ConsPlusNormal"/>
        <w:spacing w:before="240"/>
        <w:jc w:val="both"/>
        <w:rPr>
          <w:szCs w:val="24"/>
          <w:lang w:val="ru-RU"/>
        </w:rPr>
      </w:pPr>
      <w:r>
        <w:rPr>
          <w:rFonts w:asciiTheme="majorHAnsi" w:hAnsiTheme="majorHAnsi"/>
          <w:b/>
          <w:szCs w:val="24"/>
          <w:lang w:val="ru-RU"/>
        </w:rPr>
        <w:t>Выступил</w:t>
      </w:r>
      <w:r w:rsidR="006F69FA">
        <w:rPr>
          <w:rFonts w:asciiTheme="majorHAnsi" w:hAnsiTheme="majorHAnsi"/>
          <w:b/>
          <w:szCs w:val="24"/>
          <w:lang w:val="ru-RU"/>
        </w:rPr>
        <w:t xml:space="preserve">: </w:t>
      </w:r>
      <w:r w:rsidR="006F69FA" w:rsidRPr="003112F3">
        <w:rPr>
          <w:rFonts w:asciiTheme="majorHAnsi" w:hAnsiTheme="majorHAnsi"/>
          <w:szCs w:val="24"/>
          <w:lang w:val="ru-RU"/>
        </w:rPr>
        <w:t xml:space="preserve">председатель собрания Хуснетдинова М.Р. </w:t>
      </w:r>
      <w:r w:rsidR="00FB6A45" w:rsidRPr="003112F3">
        <w:rPr>
          <w:rFonts w:asciiTheme="majorHAnsi" w:hAnsiTheme="majorHAnsi"/>
          <w:szCs w:val="24"/>
          <w:lang w:val="ru-RU"/>
        </w:rPr>
        <w:t xml:space="preserve"> и сообщила о </w:t>
      </w:r>
      <w:r w:rsidR="00FE6B47" w:rsidRPr="003112F3">
        <w:rPr>
          <w:rFonts w:asciiTheme="majorHAnsi" w:hAnsiTheme="majorHAnsi"/>
          <w:szCs w:val="24"/>
          <w:lang w:val="ru-RU"/>
        </w:rPr>
        <w:t>нарушениях</w:t>
      </w:r>
      <w:r w:rsidR="00FE6B47" w:rsidRPr="003112F3">
        <w:rPr>
          <w:szCs w:val="24"/>
          <w:lang w:val="ru-RU"/>
        </w:rPr>
        <w:t xml:space="preserve"> </w:t>
      </w:r>
      <w:r w:rsidRPr="0023080B">
        <w:rPr>
          <w:lang w:val="ru-RU"/>
        </w:rPr>
        <w:t xml:space="preserve">Устава </w:t>
      </w:r>
      <w:r>
        <w:rPr>
          <w:lang w:val="ru-RU"/>
        </w:rPr>
        <w:t>товарищества п.п. 9.3; 9.11; 9.18; 10.1; 12.4</w:t>
      </w:r>
      <w:r w:rsidRPr="0023080B">
        <w:rPr>
          <w:lang w:val="ru-RU"/>
        </w:rPr>
        <w:t xml:space="preserve"> </w:t>
      </w:r>
      <w:r>
        <w:rPr>
          <w:lang w:val="ru-RU"/>
        </w:rPr>
        <w:t xml:space="preserve">В связи с неявкой председателя товарищества и членов </w:t>
      </w:r>
      <w:r w:rsidRPr="0023080B">
        <w:rPr>
          <w:lang w:val="ru-RU"/>
        </w:rPr>
        <w:t>ревизионн</w:t>
      </w:r>
      <w:r>
        <w:rPr>
          <w:lang w:val="ru-RU"/>
        </w:rPr>
        <w:t>ой</w:t>
      </w:r>
      <w:r w:rsidRPr="0023080B">
        <w:rPr>
          <w:lang w:val="ru-RU"/>
        </w:rPr>
        <w:t xml:space="preserve"> комисси</w:t>
      </w:r>
      <w:r>
        <w:rPr>
          <w:lang w:val="ru-RU"/>
        </w:rPr>
        <w:t>и</w:t>
      </w:r>
      <w:r w:rsidRPr="0023080B">
        <w:rPr>
          <w:lang w:val="ru-RU"/>
        </w:rPr>
        <w:t xml:space="preserve">, </w:t>
      </w:r>
      <w:r>
        <w:rPr>
          <w:lang w:val="ru-RU"/>
        </w:rPr>
        <w:t xml:space="preserve">отсутствием </w:t>
      </w:r>
      <w:r w:rsidRPr="0023080B">
        <w:rPr>
          <w:lang w:val="ru-RU"/>
        </w:rPr>
        <w:t>отчет</w:t>
      </w:r>
      <w:r>
        <w:rPr>
          <w:lang w:val="ru-RU"/>
        </w:rPr>
        <w:t>а</w:t>
      </w:r>
      <w:r w:rsidRPr="0023080B">
        <w:rPr>
          <w:lang w:val="ru-RU"/>
        </w:rPr>
        <w:t xml:space="preserve"> о проде</w:t>
      </w:r>
      <w:r>
        <w:rPr>
          <w:lang w:val="ru-RU"/>
        </w:rPr>
        <w:t>ланной работе</w:t>
      </w:r>
      <w:r w:rsidR="00462A35">
        <w:rPr>
          <w:lang w:val="ru-RU"/>
        </w:rPr>
        <w:t xml:space="preserve"> начиная с 2021 года, смет за 2022-2025</w:t>
      </w:r>
      <w:r>
        <w:rPr>
          <w:lang w:val="ru-RU"/>
        </w:rPr>
        <w:t> </w:t>
      </w:r>
      <w:r w:rsidRPr="0023080B">
        <w:rPr>
          <w:lang w:val="ru-RU"/>
        </w:rPr>
        <w:t>гг.,</w:t>
      </w:r>
      <w:r>
        <w:rPr>
          <w:lang w:val="ru-RU"/>
        </w:rPr>
        <w:t xml:space="preserve"> предложила учитывать это на голосовании</w:t>
      </w:r>
    </w:p>
    <w:p w:rsidR="00FE6B47" w:rsidRDefault="00FE6B47" w:rsidP="00FE6B47">
      <w:pPr>
        <w:rPr>
          <w:rFonts w:ascii="Times New Roman" w:hAnsi="Times New Roman" w:cs="Times New Roman"/>
          <w:sz w:val="24"/>
          <w:szCs w:val="24"/>
          <w:lang w:val="ru-RU"/>
        </w:rPr>
      </w:pPr>
    </w:p>
    <w:p w:rsidR="00FE6B47" w:rsidRPr="00FE6B47" w:rsidRDefault="00FE6B47" w:rsidP="00FE6B47">
      <w:pPr>
        <w:rPr>
          <w:rFonts w:ascii="Times New Roman" w:hAnsi="Times New Roman" w:cs="Times New Roman"/>
          <w:sz w:val="24"/>
          <w:szCs w:val="24"/>
          <w:lang w:val="ru-RU"/>
        </w:rPr>
      </w:pPr>
      <w:r w:rsidRPr="00FE6B47">
        <w:rPr>
          <w:rFonts w:ascii="Times New Roman" w:hAnsi="Times New Roman" w:cs="Times New Roman"/>
          <w:sz w:val="24"/>
          <w:szCs w:val="24"/>
          <w:lang w:val="ru-RU"/>
        </w:rPr>
        <w:t>Поставили на голосование вопрос об утверждении отчетов правления товарищества и отчета председателя товарищества за 2024</w:t>
      </w:r>
      <w:r w:rsidR="003112F3">
        <w:rPr>
          <w:rFonts w:ascii="Times New Roman" w:hAnsi="Times New Roman" w:cs="Times New Roman"/>
          <w:sz w:val="24"/>
          <w:szCs w:val="24"/>
          <w:lang w:val="ru-RU"/>
        </w:rPr>
        <w:t>,2025 г.г.</w:t>
      </w:r>
    </w:p>
    <w:p w:rsidR="00411662" w:rsidRPr="00411662" w:rsidRDefault="00462A35" w:rsidP="00411662">
      <w:pPr>
        <w:pStyle w:val="ConsPlusNormal"/>
        <w:spacing w:before="120"/>
        <w:jc w:val="both"/>
        <w:rPr>
          <w:szCs w:val="24"/>
          <w:lang w:val="ru-RU"/>
        </w:rPr>
      </w:pPr>
      <w:r>
        <w:rPr>
          <w:szCs w:val="24"/>
          <w:lang w:val="ru-RU"/>
        </w:rPr>
        <w:t>Голосовали:  "за" – 1</w:t>
      </w:r>
      <w:r w:rsidR="006318C1">
        <w:rPr>
          <w:szCs w:val="24"/>
          <w:lang w:val="ru-RU"/>
        </w:rPr>
        <w:t xml:space="preserve"> голоса; "против" </w:t>
      </w:r>
      <w:r w:rsidR="00630BA9">
        <w:rPr>
          <w:szCs w:val="24"/>
          <w:lang w:val="ru-RU"/>
        </w:rPr>
        <w:t xml:space="preserve">– </w:t>
      </w:r>
      <w:r>
        <w:rPr>
          <w:szCs w:val="24"/>
          <w:lang w:val="ru-RU"/>
        </w:rPr>
        <w:t>87</w:t>
      </w:r>
      <w:r w:rsidR="00681EA3">
        <w:rPr>
          <w:szCs w:val="24"/>
          <w:lang w:val="ru-RU"/>
        </w:rPr>
        <w:t xml:space="preserve"> </w:t>
      </w:r>
      <w:r>
        <w:rPr>
          <w:szCs w:val="24"/>
          <w:lang w:val="ru-RU"/>
        </w:rPr>
        <w:t xml:space="preserve"> голоса; "воздержались" – 1</w:t>
      </w:r>
      <w:r w:rsidR="006318C1">
        <w:rPr>
          <w:szCs w:val="24"/>
          <w:lang w:val="ru-RU"/>
        </w:rPr>
        <w:t xml:space="preserve"> голоса</w:t>
      </w:r>
      <w:r w:rsidR="00411662" w:rsidRPr="00411662">
        <w:rPr>
          <w:szCs w:val="24"/>
          <w:lang w:val="ru-RU"/>
        </w:rPr>
        <w:t>.</w:t>
      </w:r>
    </w:p>
    <w:p w:rsidR="006318C1" w:rsidRPr="00442EF2" w:rsidRDefault="006318C1" w:rsidP="00411662">
      <w:pPr>
        <w:spacing w:before="60"/>
        <w:jc w:val="both"/>
        <w:textAlignment w:val="baseline"/>
        <w:rPr>
          <w:rFonts w:ascii="Times New Roman" w:hAnsi="Times New Roman" w:cs="Times New Roman"/>
          <w:b/>
          <w:sz w:val="24"/>
          <w:szCs w:val="24"/>
          <w:lang w:val="ru-RU"/>
        </w:rPr>
      </w:pPr>
      <w:r w:rsidRPr="00442EF2">
        <w:rPr>
          <w:rFonts w:ascii="Times New Roman" w:hAnsi="Times New Roman" w:cs="Times New Roman"/>
          <w:b/>
          <w:sz w:val="24"/>
          <w:szCs w:val="24"/>
          <w:lang w:val="ru-RU"/>
        </w:rPr>
        <w:t xml:space="preserve">Решение </w:t>
      </w:r>
      <w:r w:rsidR="00411662" w:rsidRPr="00442EF2">
        <w:rPr>
          <w:rFonts w:ascii="Times New Roman" w:hAnsi="Times New Roman" w:cs="Times New Roman"/>
          <w:b/>
          <w:sz w:val="24"/>
          <w:szCs w:val="24"/>
          <w:lang w:val="ru-RU"/>
        </w:rPr>
        <w:t xml:space="preserve"> не</w:t>
      </w:r>
      <w:r w:rsidRPr="00442EF2">
        <w:rPr>
          <w:rFonts w:ascii="Times New Roman" w:hAnsi="Times New Roman" w:cs="Times New Roman"/>
          <w:b/>
          <w:sz w:val="24"/>
          <w:szCs w:val="24"/>
          <w:lang w:val="ru-RU"/>
        </w:rPr>
        <w:t xml:space="preserve"> принято</w:t>
      </w:r>
    </w:p>
    <w:p w:rsidR="00375C84" w:rsidRDefault="00375C84" w:rsidP="00411662">
      <w:pPr>
        <w:spacing w:before="60"/>
        <w:jc w:val="both"/>
        <w:textAlignment w:val="baseline"/>
        <w:rPr>
          <w:rFonts w:ascii="Times New Roman" w:hAnsi="Times New Roman" w:cs="Times New Roman"/>
          <w:sz w:val="24"/>
          <w:szCs w:val="24"/>
          <w:lang w:val="ru-RU"/>
        </w:rPr>
      </w:pPr>
    </w:p>
    <w:p w:rsidR="0023080B" w:rsidRPr="006318C1" w:rsidRDefault="0023080B" w:rsidP="006318C1">
      <w:pPr>
        <w:pStyle w:val="ab"/>
        <w:numPr>
          <w:ilvl w:val="0"/>
          <w:numId w:val="3"/>
        </w:numPr>
        <w:spacing w:before="60"/>
        <w:jc w:val="both"/>
        <w:textAlignment w:val="baseline"/>
        <w:rPr>
          <w:rFonts w:ascii="Times New Roman" w:eastAsia="Times New Roman" w:hAnsi="Times New Roman" w:cs="Times New Roman"/>
          <w:vanish/>
          <w:color w:val="000000"/>
          <w:sz w:val="24"/>
          <w:szCs w:val="24"/>
          <w:lang w:val="ru-RU"/>
        </w:rPr>
      </w:pPr>
    </w:p>
    <w:p w:rsidR="00375C84" w:rsidRDefault="00375C84" w:rsidP="00375C84">
      <w:pPr>
        <w:spacing w:after="200" w:line="276" w:lineRule="auto"/>
        <w:jc w:val="both"/>
        <w:rPr>
          <w:rFonts w:asciiTheme="majorHAnsi" w:hAnsiTheme="majorHAnsi" w:cs="Times New Roman"/>
          <w:b/>
          <w:sz w:val="24"/>
          <w:szCs w:val="24"/>
          <w:lang w:val="ru-RU"/>
        </w:rPr>
      </w:pPr>
      <w:r w:rsidRPr="00C95879">
        <w:rPr>
          <w:rFonts w:ascii="Times New Roman" w:hAnsi="Times New Roman" w:cs="Times New Roman"/>
          <w:b/>
          <w:color w:val="000000"/>
          <w:sz w:val="24"/>
          <w:szCs w:val="24"/>
          <w:lang w:val="ru-RU"/>
        </w:rPr>
        <w:t>3</w:t>
      </w:r>
      <w:r w:rsidR="006318C1" w:rsidRPr="00C95879">
        <w:rPr>
          <w:rFonts w:ascii="Times New Roman" w:hAnsi="Times New Roman" w:cs="Times New Roman"/>
          <w:b/>
          <w:color w:val="000000"/>
          <w:sz w:val="24"/>
          <w:szCs w:val="24"/>
          <w:lang w:val="ru-RU"/>
        </w:rPr>
        <w:t xml:space="preserve"> .</w:t>
      </w:r>
      <w:r w:rsidRPr="00C95879">
        <w:rPr>
          <w:rFonts w:asciiTheme="majorHAnsi" w:hAnsiTheme="majorHAnsi" w:cs="Times New Roman"/>
          <w:b/>
          <w:sz w:val="24"/>
          <w:szCs w:val="24"/>
          <w:lang w:val="ru-RU"/>
        </w:rPr>
        <w:t xml:space="preserve"> Утверждение приходно-расходной сметы Товарищества и принятие решения о её исполнении;</w:t>
      </w:r>
    </w:p>
    <w:p w:rsidR="003112F3" w:rsidRDefault="003112F3" w:rsidP="00375C84">
      <w:pPr>
        <w:spacing w:after="200" w:line="276" w:lineRule="auto"/>
        <w:jc w:val="both"/>
        <w:rPr>
          <w:rFonts w:asciiTheme="majorHAnsi" w:hAnsiTheme="majorHAnsi" w:cs="Times New Roman"/>
          <w:b/>
          <w:sz w:val="24"/>
          <w:szCs w:val="24"/>
          <w:lang w:val="ru-RU"/>
        </w:rPr>
      </w:pPr>
      <w:r>
        <w:rPr>
          <w:rFonts w:asciiTheme="majorHAnsi" w:hAnsiTheme="majorHAnsi" w:cs="Times New Roman"/>
          <w:b/>
          <w:sz w:val="24"/>
          <w:szCs w:val="24"/>
          <w:lang w:val="ru-RU"/>
        </w:rPr>
        <w:t xml:space="preserve">Выступил: </w:t>
      </w:r>
      <w:r w:rsidRPr="003112F3">
        <w:rPr>
          <w:rFonts w:asciiTheme="majorHAnsi" w:hAnsiTheme="majorHAnsi" w:cs="Times New Roman"/>
          <w:sz w:val="24"/>
          <w:szCs w:val="24"/>
          <w:lang w:val="ru-RU"/>
        </w:rPr>
        <w:t>председатель собрания Хуснетдинова М.Р.</w:t>
      </w:r>
      <w:r>
        <w:rPr>
          <w:rFonts w:asciiTheme="majorHAnsi" w:hAnsiTheme="majorHAnsi" w:cs="Times New Roman"/>
          <w:b/>
          <w:sz w:val="24"/>
          <w:szCs w:val="24"/>
          <w:lang w:val="ru-RU"/>
        </w:rPr>
        <w:t xml:space="preserve"> </w:t>
      </w:r>
      <w:r w:rsidRPr="00AA0194">
        <w:rPr>
          <w:rFonts w:asciiTheme="majorHAnsi" w:hAnsiTheme="majorHAnsi" w:cs="Times New Roman"/>
          <w:sz w:val="24"/>
          <w:szCs w:val="24"/>
          <w:lang w:val="ru-RU"/>
        </w:rPr>
        <w:t xml:space="preserve">сообщила, </w:t>
      </w:r>
      <w:r w:rsidR="00AA0194" w:rsidRPr="00AA0194">
        <w:rPr>
          <w:rFonts w:asciiTheme="majorHAnsi" w:hAnsiTheme="majorHAnsi" w:cs="Times New Roman"/>
          <w:sz w:val="24"/>
          <w:szCs w:val="24"/>
          <w:lang w:val="ru-RU"/>
        </w:rPr>
        <w:t>что правление</w:t>
      </w:r>
      <w:r w:rsidR="00AA0194">
        <w:rPr>
          <w:rFonts w:asciiTheme="majorHAnsi" w:hAnsiTheme="majorHAnsi" w:cs="Times New Roman"/>
          <w:b/>
          <w:sz w:val="24"/>
          <w:szCs w:val="24"/>
          <w:lang w:val="ru-RU"/>
        </w:rPr>
        <w:t xml:space="preserve"> </w:t>
      </w:r>
      <w:r w:rsidR="00AA0194" w:rsidRPr="00AA0194">
        <w:rPr>
          <w:rFonts w:asciiTheme="majorHAnsi" w:hAnsiTheme="majorHAnsi" w:cs="Times New Roman"/>
          <w:sz w:val="24"/>
          <w:szCs w:val="24"/>
          <w:lang w:val="ru-RU"/>
        </w:rPr>
        <w:t>в</w:t>
      </w:r>
      <w:r w:rsidR="00AA0194" w:rsidRPr="00AA0194">
        <w:rPr>
          <w:rFonts w:ascii="Times New Roman" w:hAnsi="Times New Roman" w:cs="Times New Roman"/>
          <w:iCs/>
          <w:color w:val="202124"/>
          <w:sz w:val="24"/>
          <w:szCs w:val="24"/>
          <w:shd w:val="clear" w:color="auto" w:fill="FFFFFF"/>
          <w:lang w:val="ru-RU"/>
        </w:rPr>
        <w:t>вел</w:t>
      </w:r>
      <w:r w:rsidR="00AA0194">
        <w:rPr>
          <w:rFonts w:ascii="Times New Roman" w:hAnsi="Times New Roman" w:cs="Times New Roman"/>
          <w:iCs/>
          <w:color w:val="202124"/>
          <w:sz w:val="24"/>
          <w:szCs w:val="24"/>
          <w:shd w:val="clear" w:color="auto" w:fill="FFFFFF"/>
          <w:lang w:val="ru-RU"/>
        </w:rPr>
        <w:t>и</w:t>
      </w:r>
      <w:r w:rsidR="00AA0194" w:rsidRPr="00AA0194">
        <w:rPr>
          <w:rFonts w:ascii="Times New Roman" w:hAnsi="Times New Roman" w:cs="Times New Roman"/>
          <w:iCs/>
          <w:color w:val="202124"/>
          <w:sz w:val="24"/>
          <w:szCs w:val="24"/>
          <w:shd w:val="clear" w:color="auto" w:fill="FFFFFF"/>
          <w:lang w:val="ru-RU"/>
        </w:rPr>
        <w:t xml:space="preserve"> новую форму сметы, где отсутствует детализация расходов по</w:t>
      </w:r>
      <w:r w:rsidR="00AA0194" w:rsidRPr="00F21AE3">
        <w:rPr>
          <w:rFonts w:ascii="Times New Roman" w:hAnsi="Times New Roman" w:cs="Times New Roman"/>
          <w:iCs/>
          <w:color w:val="202124"/>
          <w:sz w:val="24"/>
          <w:szCs w:val="24"/>
          <w:shd w:val="clear" w:color="auto" w:fill="FFFFFF"/>
        </w:rPr>
        <w:t> </w:t>
      </w:r>
      <w:r w:rsidR="00AA0194" w:rsidRPr="00AA0194">
        <w:rPr>
          <w:rFonts w:ascii="Times New Roman" w:hAnsi="Times New Roman" w:cs="Times New Roman"/>
          <w:iCs/>
          <w:color w:val="202124"/>
          <w:sz w:val="24"/>
          <w:szCs w:val="24"/>
          <w:shd w:val="clear" w:color="auto" w:fill="FFFFFF"/>
          <w:lang w:val="ru-RU"/>
        </w:rPr>
        <w:t xml:space="preserve">статьям, регламент и форма которой не обсуждалась и не принималась на общем собрании. Нарушение </w:t>
      </w:r>
      <w:r w:rsidR="00AA0194" w:rsidRPr="00AA0194">
        <w:rPr>
          <w:rFonts w:ascii="Times New Roman" w:hAnsi="Times New Roman" w:cs="Times New Roman"/>
          <w:b/>
          <w:iCs/>
          <w:color w:val="202124"/>
          <w:sz w:val="24"/>
          <w:szCs w:val="24"/>
          <w:shd w:val="clear" w:color="auto" w:fill="FFFFFF"/>
          <w:lang w:val="ru-RU"/>
        </w:rPr>
        <w:t>Устава СНТ</w:t>
      </w:r>
      <w:r w:rsidR="00AA0194" w:rsidRPr="00AA0194">
        <w:rPr>
          <w:rFonts w:ascii="Times New Roman" w:hAnsi="Times New Roman" w:cs="Times New Roman"/>
          <w:iCs/>
          <w:color w:val="202124"/>
          <w:sz w:val="24"/>
          <w:szCs w:val="24"/>
          <w:shd w:val="clear" w:color="auto" w:fill="FFFFFF"/>
          <w:lang w:val="ru-RU"/>
        </w:rPr>
        <w:t xml:space="preserve"> </w:t>
      </w:r>
      <w:r w:rsidR="00AA0194" w:rsidRPr="00AA0194">
        <w:rPr>
          <w:rFonts w:ascii="Times New Roman" w:hAnsi="Times New Roman" w:cs="Times New Roman"/>
          <w:b/>
          <w:iCs/>
          <w:color w:val="202124"/>
          <w:sz w:val="24"/>
          <w:szCs w:val="24"/>
          <w:shd w:val="clear" w:color="auto" w:fill="FFFFFF"/>
          <w:lang w:val="ru-RU"/>
        </w:rPr>
        <w:t>Раздел 9.1 п.17</w:t>
      </w:r>
    </w:p>
    <w:p w:rsidR="003112F3" w:rsidRPr="003112F3" w:rsidRDefault="003112F3" w:rsidP="003112F3">
      <w:pPr>
        <w:rPr>
          <w:rFonts w:ascii="Times New Roman" w:hAnsi="Times New Roman" w:cs="Times New Roman"/>
          <w:sz w:val="24"/>
          <w:szCs w:val="24"/>
          <w:lang w:val="ru-RU"/>
        </w:rPr>
      </w:pPr>
      <w:r w:rsidRPr="003112F3">
        <w:rPr>
          <w:rFonts w:ascii="Times New Roman" w:hAnsi="Times New Roman" w:cs="Times New Roman"/>
          <w:sz w:val="24"/>
          <w:szCs w:val="24"/>
          <w:lang w:val="ru-RU"/>
        </w:rPr>
        <w:t>Поставили на голосование вопрос об утверждении приходно-расх</w:t>
      </w:r>
      <w:r w:rsidR="00462A35">
        <w:rPr>
          <w:rFonts w:ascii="Times New Roman" w:hAnsi="Times New Roman" w:cs="Times New Roman"/>
          <w:sz w:val="24"/>
          <w:szCs w:val="24"/>
          <w:lang w:val="ru-RU"/>
        </w:rPr>
        <w:t>одной сметы товарищества на 2026/2027</w:t>
      </w:r>
      <w:r w:rsidRPr="003112F3">
        <w:rPr>
          <w:rFonts w:ascii="Times New Roman" w:hAnsi="Times New Roman" w:cs="Times New Roman"/>
          <w:sz w:val="24"/>
          <w:szCs w:val="24"/>
          <w:lang w:val="ru-RU"/>
        </w:rPr>
        <w:t xml:space="preserve"> год и принятии решения о ее исполнении.</w:t>
      </w:r>
    </w:p>
    <w:p w:rsidR="00411662" w:rsidRPr="006318C1" w:rsidRDefault="00411662" w:rsidP="006318C1">
      <w:pPr>
        <w:spacing w:before="60"/>
        <w:jc w:val="both"/>
        <w:textAlignment w:val="baseline"/>
        <w:rPr>
          <w:rFonts w:ascii="Times New Roman" w:eastAsia="Times New Roman" w:hAnsi="Times New Roman" w:cs="Times New Roman"/>
          <w:vanish/>
          <w:color w:val="000000"/>
          <w:sz w:val="24"/>
          <w:szCs w:val="24"/>
          <w:lang w:val="ru-RU"/>
        </w:rPr>
      </w:pPr>
    </w:p>
    <w:p w:rsidR="00411662" w:rsidRPr="00411662" w:rsidRDefault="006318C1" w:rsidP="00411662">
      <w:pPr>
        <w:pStyle w:val="ConsPlusNormal"/>
        <w:spacing w:before="120"/>
        <w:jc w:val="both"/>
        <w:rPr>
          <w:szCs w:val="24"/>
          <w:lang w:val="ru-RU"/>
        </w:rPr>
      </w:pPr>
      <w:r>
        <w:rPr>
          <w:szCs w:val="24"/>
          <w:lang w:val="ru-RU"/>
        </w:rPr>
        <w:t xml:space="preserve">Голосовали:  "за" – 0 голосов; "против" </w:t>
      </w:r>
      <w:r w:rsidR="00462A35">
        <w:rPr>
          <w:szCs w:val="24"/>
          <w:lang w:val="ru-RU"/>
        </w:rPr>
        <w:t>– 87</w:t>
      </w:r>
      <w:r w:rsidR="00681EA3">
        <w:rPr>
          <w:szCs w:val="24"/>
          <w:lang w:val="ru-RU"/>
        </w:rPr>
        <w:t xml:space="preserve"> </w:t>
      </w:r>
      <w:r w:rsidR="00462A35">
        <w:rPr>
          <w:szCs w:val="24"/>
          <w:lang w:val="ru-RU"/>
        </w:rPr>
        <w:t xml:space="preserve"> голосов; "воздержались" – 2</w:t>
      </w:r>
      <w:r>
        <w:rPr>
          <w:szCs w:val="24"/>
          <w:lang w:val="ru-RU"/>
        </w:rPr>
        <w:t xml:space="preserve"> голоса</w:t>
      </w:r>
      <w:r w:rsidR="00411662" w:rsidRPr="00411662">
        <w:rPr>
          <w:szCs w:val="24"/>
          <w:lang w:val="ru-RU"/>
        </w:rPr>
        <w:t>.</w:t>
      </w:r>
    </w:p>
    <w:p w:rsidR="006318C1" w:rsidRPr="00442EF2" w:rsidRDefault="006318C1" w:rsidP="00411662">
      <w:pPr>
        <w:spacing w:before="60"/>
        <w:jc w:val="both"/>
        <w:textAlignment w:val="baseline"/>
        <w:rPr>
          <w:rFonts w:ascii="Times New Roman" w:hAnsi="Times New Roman" w:cs="Times New Roman"/>
          <w:b/>
          <w:sz w:val="24"/>
          <w:szCs w:val="24"/>
          <w:lang w:val="ru-RU"/>
        </w:rPr>
      </w:pPr>
      <w:r w:rsidRPr="00442EF2">
        <w:rPr>
          <w:rFonts w:ascii="Times New Roman" w:hAnsi="Times New Roman" w:cs="Times New Roman"/>
          <w:b/>
          <w:sz w:val="24"/>
          <w:szCs w:val="24"/>
          <w:lang w:val="ru-RU"/>
        </w:rPr>
        <w:t>Решение не принято</w:t>
      </w:r>
    </w:p>
    <w:p w:rsidR="00375C84" w:rsidRDefault="00375C84" w:rsidP="00411662">
      <w:pPr>
        <w:spacing w:before="60"/>
        <w:jc w:val="both"/>
        <w:textAlignment w:val="baseline"/>
        <w:rPr>
          <w:rFonts w:ascii="Times New Roman" w:hAnsi="Times New Roman" w:cs="Times New Roman"/>
          <w:sz w:val="24"/>
          <w:szCs w:val="24"/>
          <w:lang w:val="ru-RU"/>
        </w:rPr>
      </w:pPr>
    </w:p>
    <w:p w:rsidR="00411662" w:rsidRPr="00C95879" w:rsidRDefault="00375C84" w:rsidP="00411662">
      <w:pPr>
        <w:spacing w:before="60"/>
        <w:jc w:val="both"/>
        <w:textAlignment w:val="baseline"/>
        <w:rPr>
          <w:rFonts w:ascii="Times New Roman" w:eastAsia="Times New Roman" w:hAnsi="Times New Roman" w:cs="Times New Roman"/>
          <w:b/>
          <w:vanish/>
          <w:color w:val="000000"/>
          <w:sz w:val="24"/>
          <w:szCs w:val="24"/>
          <w:lang w:val="ru-RU"/>
        </w:rPr>
      </w:pPr>
      <w:r w:rsidRPr="00C95879">
        <w:rPr>
          <w:rFonts w:ascii="Times New Roman" w:hAnsi="Times New Roman" w:cs="Times New Roman"/>
          <w:b/>
          <w:sz w:val="24"/>
          <w:szCs w:val="24"/>
          <w:lang w:val="ru-RU"/>
        </w:rPr>
        <w:t>4.</w:t>
      </w:r>
      <w:r w:rsidR="006318C1" w:rsidRPr="00C95879">
        <w:rPr>
          <w:rFonts w:ascii="Times New Roman" w:hAnsi="Times New Roman" w:cs="Times New Roman"/>
          <w:b/>
          <w:sz w:val="24"/>
          <w:szCs w:val="24"/>
          <w:lang w:val="ru-RU"/>
        </w:rPr>
        <w:t xml:space="preserve"> </w:t>
      </w:r>
      <w:r w:rsidRPr="00C95879">
        <w:rPr>
          <w:rFonts w:asciiTheme="majorHAnsi" w:hAnsiTheme="majorHAnsi" w:cs="Times New Roman"/>
          <w:b/>
          <w:sz w:val="24"/>
          <w:szCs w:val="24"/>
          <w:lang w:val="ru-RU"/>
        </w:rPr>
        <w:t>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C95879" w:rsidRDefault="0023080B" w:rsidP="00375C84">
      <w:pPr>
        <w:spacing w:before="60"/>
        <w:jc w:val="both"/>
        <w:textAlignment w:val="baseline"/>
        <w:rPr>
          <w:rFonts w:ascii="Times New Roman" w:hAnsi="Times New Roman" w:cs="Times New Roman"/>
          <w:color w:val="000000"/>
          <w:sz w:val="24"/>
          <w:szCs w:val="24"/>
          <w:lang w:val="ru-RU"/>
        </w:rPr>
      </w:pPr>
      <w:r w:rsidRPr="00624B16">
        <w:rPr>
          <w:rFonts w:ascii="Times New Roman" w:hAnsi="Times New Roman" w:cs="Times New Roman"/>
          <w:color w:val="000000"/>
          <w:sz w:val="24"/>
          <w:szCs w:val="24"/>
          <w:lang w:val="ru-RU"/>
        </w:rPr>
        <w:t>.</w:t>
      </w:r>
    </w:p>
    <w:p w:rsidR="006F7C4C" w:rsidRDefault="00AA0194" w:rsidP="00375C84">
      <w:pPr>
        <w:spacing w:before="60"/>
        <w:jc w:val="both"/>
        <w:textAlignment w:val="baseline"/>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Выступил</w:t>
      </w:r>
      <w:r w:rsidR="009F6B33" w:rsidRPr="00AA0194">
        <w:rPr>
          <w:rFonts w:ascii="Times New Roman" w:hAnsi="Times New Roman" w:cs="Times New Roman"/>
          <w:b/>
          <w:color w:val="000000"/>
          <w:sz w:val="24"/>
          <w:szCs w:val="24"/>
          <w:lang w:val="ru-RU"/>
        </w:rPr>
        <w:t>:</w:t>
      </w:r>
      <w:r w:rsidR="009F6B33">
        <w:rPr>
          <w:rFonts w:ascii="Times New Roman" w:hAnsi="Times New Roman" w:cs="Times New Roman"/>
          <w:color w:val="000000"/>
          <w:sz w:val="24"/>
          <w:szCs w:val="24"/>
          <w:lang w:val="ru-RU"/>
        </w:rPr>
        <w:t xml:space="preserve"> Чиркина Н.А. уч.29, Калинина М.В.уч.45; Загороднев С.В. уч.50;  Зайцева О.А. уч.93. Жалоба о том, что при исключении их из членов СНТ был нарушен закон 217 ФЗ и их права.</w:t>
      </w:r>
      <w:r w:rsidR="000A7D96">
        <w:rPr>
          <w:rFonts w:ascii="Times New Roman" w:hAnsi="Times New Roman" w:cs="Times New Roman"/>
          <w:color w:val="000000"/>
          <w:sz w:val="24"/>
          <w:szCs w:val="24"/>
          <w:lang w:val="ru-RU"/>
        </w:rPr>
        <w:t>( не были уведомлены надлежащим образом, отсутствовала задолженность)</w:t>
      </w:r>
    </w:p>
    <w:p w:rsidR="009F6B33" w:rsidRDefault="009F6B33" w:rsidP="00375C84">
      <w:pPr>
        <w:spacing w:before="60"/>
        <w:jc w:val="both"/>
        <w:textAlignment w:val="baseline"/>
        <w:rPr>
          <w:rFonts w:ascii="Times New Roman" w:hAnsi="Times New Roman" w:cs="Times New Roman"/>
          <w:color w:val="000000"/>
          <w:sz w:val="24"/>
          <w:szCs w:val="24"/>
          <w:lang w:val="ru-RU"/>
        </w:rPr>
      </w:pPr>
      <w:r w:rsidRPr="00AA0194">
        <w:rPr>
          <w:rFonts w:ascii="Times New Roman" w:hAnsi="Times New Roman" w:cs="Times New Roman"/>
          <w:b/>
          <w:color w:val="000000"/>
          <w:sz w:val="24"/>
          <w:szCs w:val="24"/>
          <w:lang w:val="ru-RU"/>
        </w:rPr>
        <w:t>Выступил</w:t>
      </w:r>
      <w:r w:rsidR="005A1FA0">
        <w:rPr>
          <w:rFonts w:ascii="Times New Roman" w:hAnsi="Times New Roman" w:cs="Times New Roman"/>
          <w:color w:val="000000"/>
          <w:sz w:val="24"/>
          <w:szCs w:val="24"/>
          <w:lang w:val="ru-RU"/>
        </w:rPr>
        <w:t>: Ульянов</w:t>
      </w:r>
      <w:r w:rsidR="00462A35">
        <w:rPr>
          <w:rFonts w:ascii="Times New Roman" w:hAnsi="Times New Roman" w:cs="Times New Roman"/>
          <w:color w:val="000000"/>
          <w:sz w:val="24"/>
          <w:szCs w:val="24"/>
          <w:lang w:val="ru-RU"/>
        </w:rPr>
        <w:t>а Т.В.уч.133</w:t>
      </w:r>
      <w:r w:rsidR="005A1FA0">
        <w:rPr>
          <w:rFonts w:ascii="Times New Roman" w:hAnsi="Times New Roman" w:cs="Times New Roman"/>
          <w:color w:val="000000"/>
          <w:sz w:val="24"/>
          <w:szCs w:val="24"/>
          <w:lang w:val="ru-RU"/>
        </w:rPr>
        <w:t xml:space="preserve"> с жалобой, что правление с сентября 2025г.не дает ответ по расчету и подключению электроэнергии.</w:t>
      </w:r>
    </w:p>
    <w:p w:rsidR="005A1FA0" w:rsidRDefault="005A1FA0" w:rsidP="00375C84">
      <w:pPr>
        <w:spacing w:before="60"/>
        <w:jc w:val="both"/>
        <w:textAlignment w:val="baseline"/>
        <w:rPr>
          <w:rFonts w:ascii="Times New Roman" w:hAnsi="Times New Roman" w:cs="Times New Roman"/>
          <w:color w:val="000000"/>
          <w:sz w:val="24"/>
          <w:szCs w:val="24"/>
          <w:lang w:val="ru-RU"/>
        </w:rPr>
      </w:pPr>
      <w:r w:rsidRPr="00AA0194">
        <w:rPr>
          <w:rFonts w:ascii="Times New Roman" w:hAnsi="Times New Roman" w:cs="Times New Roman"/>
          <w:b/>
          <w:color w:val="000000"/>
          <w:sz w:val="24"/>
          <w:szCs w:val="24"/>
          <w:lang w:val="ru-RU"/>
        </w:rPr>
        <w:t>Выступил</w:t>
      </w:r>
      <w:r w:rsidR="00AA0194">
        <w:rPr>
          <w:rFonts w:ascii="Times New Roman" w:hAnsi="Times New Roman" w:cs="Times New Roman"/>
          <w:b/>
          <w:color w:val="000000"/>
          <w:sz w:val="24"/>
          <w:szCs w:val="24"/>
          <w:lang w:val="ru-RU"/>
        </w:rPr>
        <w:t>:</w:t>
      </w:r>
      <w:r>
        <w:rPr>
          <w:rFonts w:ascii="Times New Roman" w:hAnsi="Times New Roman" w:cs="Times New Roman"/>
          <w:color w:val="000000"/>
          <w:sz w:val="24"/>
          <w:szCs w:val="24"/>
          <w:lang w:val="ru-RU"/>
        </w:rPr>
        <w:t xml:space="preserve"> Иванова М.С. уч.51 с жалобой о том, что ей было отказано в справке для пред</w:t>
      </w:r>
      <w:r w:rsidR="000A7D96">
        <w:rPr>
          <w:rFonts w:ascii="Times New Roman" w:hAnsi="Times New Roman" w:cs="Times New Roman"/>
          <w:color w:val="000000"/>
          <w:sz w:val="24"/>
          <w:szCs w:val="24"/>
          <w:lang w:val="ru-RU"/>
        </w:rPr>
        <w:t>оставления в управляющую компан</w:t>
      </w:r>
      <w:r>
        <w:rPr>
          <w:rFonts w:ascii="Times New Roman" w:hAnsi="Times New Roman" w:cs="Times New Roman"/>
          <w:color w:val="000000"/>
          <w:sz w:val="24"/>
          <w:szCs w:val="24"/>
          <w:lang w:val="ru-RU"/>
        </w:rPr>
        <w:t>ию для перерасчета коммунальных услуг.</w:t>
      </w:r>
    </w:p>
    <w:p w:rsidR="00714047" w:rsidRDefault="00681EA3" w:rsidP="00375C84">
      <w:pPr>
        <w:spacing w:before="60"/>
        <w:jc w:val="both"/>
        <w:textAlignment w:val="baseline"/>
        <w:rPr>
          <w:rFonts w:ascii="Times New Roman" w:hAnsi="Times New Roman" w:cs="Times New Roman"/>
          <w:color w:val="000000"/>
          <w:sz w:val="24"/>
          <w:szCs w:val="24"/>
          <w:lang w:val="ru-RU"/>
        </w:rPr>
      </w:pPr>
      <w:r w:rsidRPr="00AA0194">
        <w:rPr>
          <w:rFonts w:ascii="Times New Roman" w:hAnsi="Times New Roman" w:cs="Times New Roman"/>
          <w:b/>
          <w:color w:val="000000"/>
          <w:sz w:val="24"/>
          <w:szCs w:val="24"/>
          <w:lang w:val="ru-RU"/>
        </w:rPr>
        <w:t>Выступи</w:t>
      </w:r>
      <w:r w:rsidR="00AA0194">
        <w:rPr>
          <w:rFonts w:ascii="Times New Roman" w:hAnsi="Times New Roman" w:cs="Times New Roman"/>
          <w:b/>
          <w:color w:val="000000"/>
          <w:sz w:val="24"/>
          <w:szCs w:val="24"/>
          <w:lang w:val="ru-RU"/>
        </w:rPr>
        <w:t>л:</w:t>
      </w:r>
      <w:r>
        <w:rPr>
          <w:rFonts w:ascii="Times New Roman" w:hAnsi="Times New Roman" w:cs="Times New Roman"/>
          <w:color w:val="000000"/>
          <w:sz w:val="24"/>
          <w:szCs w:val="24"/>
          <w:lang w:val="ru-RU"/>
        </w:rPr>
        <w:t>: Волгина О.А.уч.37 с жалобой о немотивированным отказом в принятии в члены СНТ.</w:t>
      </w:r>
      <w:r w:rsidR="00714047">
        <w:rPr>
          <w:rFonts w:ascii="Times New Roman" w:hAnsi="Times New Roman" w:cs="Times New Roman"/>
          <w:color w:val="000000"/>
          <w:sz w:val="24"/>
          <w:szCs w:val="24"/>
          <w:lang w:val="ru-RU"/>
        </w:rPr>
        <w:t>.</w:t>
      </w:r>
    </w:p>
    <w:p w:rsidR="00E360F3" w:rsidRPr="00E360F3" w:rsidRDefault="00E360F3" w:rsidP="00375C84">
      <w:pPr>
        <w:spacing w:before="60"/>
        <w:jc w:val="both"/>
        <w:textAlignment w:val="baseline"/>
        <w:rPr>
          <w:rFonts w:ascii="Times New Roman" w:hAnsi="Times New Roman" w:cs="Times New Roman"/>
          <w:color w:val="000000"/>
          <w:sz w:val="24"/>
          <w:szCs w:val="24"/>
          <w:lang w:val="ru-RU"/>
        </w:rPr>
      </w:pPr>
      <w:r w:rsidRPr="00AA0194">
        <w:rPr>
          <w:rFonts w:ascii="Times New Roman" w:hAnsi="Times New Roman" w:cs="Times New Roman"/>
          <w:b/>
          <w:color w:val="000000"/>
          <w:sz w:val="24"/>
          <w:szCs w:val="24"/>
          <w:lang w:val="ru-RU"/>
        </w:rPr>
        <w:t>Выступил:</w:t>
      </w:r>
      <w:r>
        <w:rPr>
          <w:rFonts w:ascii="Times New Roman" w:hAnsi="Times New Roman" w:cs="Times New Roman"/>
          <w:b/>
          <w:color w:val="000000"/>
          <w:sz w:val="24"/>
          <w:szCs w:val="24"/>
          <w:lang w:val="ru-RU"/>
        </w:rPr>
        <w:t xml:space="preserve"> </w:t>
      </w:r>
      <w:r w:rsidRPr="00E360F3">
        <w:rPr>
          <w:rFonts w:ascii="Times New Roman" w:hAnsi="Times New Roman" w:cs="Times New Roman"/>
          <w:color w:val="000000"/>
          <w:sz w:val="24"/>
          <w:szCs w:val="24"/>
          <w:lang w:val="ru-RU"/>
        </w:rPr>
        <w:t>Конюхова О.Н.уч.60, Хуснетдинова М.Р.</w:t>
      </w:r>
      <w:r w:rsidR="00486F44">
        <w:rPr>
          <w:rFonts w:ascii="Times New Roman" w:hAnsi="Times New Roman" w:cs="Times New Roman"/>
          <w:color w:val="000000"/>
          <w:sz w:val="24"/>
          <w:szCs w:val="24"/>
          <w:lang w:val="ru-RU"/>
        </w:rPr>
        <w:t>уч.47</w:t>
      </w:r>
      <w:r w:rsidRPr="00E360F3">
        <w:rPr>
          <w:rFonts w:ascii="Times New Roman" w:hAnsi="Times New Roman" w:cs="Times New Roman"/>
          <w:color w:val="000000"/>
          <w:sz w:val="24"/>
          <w:szCs w:val="24"/>
          <w:lang w:val="ru-RU"/>
        </w:rPr>
        <w:t xml:space="preserve"> жалобой о выписанных правлением  незаконных штрафов за мусор и за размещение рекламы, а так же начисления штрафных процентов</w:t>
      </w:r>
    </w:p>
    <w:p w:rsidR="00AA0194" w:rsidRDefault="0068130D" w:rsidP="00375C84">
      <w:pPr>
        <w:spacing w:before="60"/>
        <w:jc w:val="both"/>
        <w:textAlignment w:val="baseline"/>
        <w:rPr>
          <w:rFonts w:ascii="Times New Roman" w:hAnsi="Times New Roman" w:cs="Times New Roman"/>
          <w:color w:val="000000"/>
          <w:sz w:val="24"/>
          <w:szCs w:val="24"/>
          <w:lang w:val="ru-RU"/>
        </w:rPr>
      </w:pPr>
      <w:r w:rsidRPr="00AA0194">
        <w:rPr>
          <w:rFonts w:ascii="Times New Roman" w:hAnsi="Times New Roman" w:cs="Times New Roman"/>
          <w:b/>
          <w:color w:val="000000"/>
          <w:sz w:val="24"/>
          <w:szCs w:val="24"/>
          <w:lang w:val="ru-RU"/>
        </w:rPr>
        <w:t>Выступил</w:t>
      </w:r>
      <w:r w:rsidR="00AA0194">
        <w:rPr>
          <w:rFonts w:ascii="Times New Roman" w:hAnsi="Times New Roman" w:cs="Times New Roman"/>
          <w:b/>
          <w:color w:val="000000"/>
          <w:sz w:val="24"/>
          <w:szCs w:val="24"/>
          <w:lang w:val="ru-RU"/>
        </w:rPr>
        <w:t>:</w:t>
      </w:r>
      <w:r w:rsidRPr="00AA019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председатель собрания Хуснетдинова М.Р. с предложением </w:t>
      </w:r>
      <w:r w:rsidR="005A1FA0">
        <w:rPr>
          <w:rFonts w:ascii="Times New Roman" w:hAnsi="Times New Roman" w:cs="Times New Roman"/>
          <w:color w:val="000000"/>
          <w:sz w:val="24"/>
          <w:szCs w:val="24"/>
          <w:lang w:val="ru-RU"/>
        </w:rPr>
        <w:t xml:space="preserve"> подать </w:t>
      </w:r>
      <w:r w:rsidR="00714047">
        <w:rPr>
          <w:rFonts w:ascii="Times New Roman" w:hAnsi="Times New Roman" w:cs="Times New Roman"/>
          <w:color w:val="000000"/>
          <w:sz w:val="24"/>
          <w:szCs w:val="24"/>
          <w:lang w:val="ru-RU"/>
        </w:rPr>
        <w:t xml:space="preserve">замечания, </w:t>
      </w:r>
      <w:r w:rsidR="005A1FA0">
        <w:rPr>
          <w:rFonts w:ascii="Times New Roman" w:hAnsi="Times New Roman" w:cs="Times New Roman"/>
          <w:color w:val="000000"/>
          <w:sz w:val="24"/>
          <w:szCs w:val="24"/>
          <w:lang w:val="ru-RU"/>
        </w:rPr>
        <w:t>жалобы</w:t>
      </w:r>
      <w:r w:rsidR="00714047">
        <w:rPr>
          <w:rFonts w:ascii="Times New Roman" w:hAnsi="Times New Roman" w:cs="Times New Roman"/>
          <w:color w:val="000000"/>
          <w:sz w:val="24"/>
          <w:szCs w:val="24"/>
          <w:lang w:val="ru-RU"/>
        </w:rPr>
        <w:t xml:space="preserve"> о нарушениях прав в письменном виде </w:t>
      </w:r>
      <w:r w:rsidR="005A1FA0">
        <w:rPr>
          <w:rFonts w:ascii="Times New Roman" w:hAnsi="Times New Roman" w:cs="Times New Roman"/>
          <w:color w:val="000000"/>
          <w:sz w:val="24"/>
          <w:szCs w:val="24"/>
          <w:lang w:val="ru-RU"/>
        </w:rPr>
        <w:t xml:space="preserve"> </w:t>
      </w:r>
      <w:r w:rsidR="00750CA9">
        <w:rPr>
          <w:rFonts w:ascii="Times New Roman" w:hAnsi="Times New Roman" w:cs="Times New Roman"/>
          <w:color w:val="000000"/>
          <w:sz w:val="24"/>
          <w:szCs w:val="24"/>
          <w:lang w:val="ru-RU"/>
        </w:rPr>
        <w:t xml:space="preserve">с регистрацией в журнале и присвоением входящего номера </w:t>
      </w:r>
      <w:r w:rsidR="005A1FA0">
        <w:rPr>
          <w:rFonts w:ascii="Times New Roman" w:hAnsi="Times New Roman" w:cs="Times New Roman"/>
          <w:color w:val="000000"/>
          <w:sz w:val="24"/>
          <w:szCs w:val="24"/>
          <w:lang w:val="ru-RU"/>
        </w:rPr>
        <w:t>для рассмотрения правлению, которое будет избранно в связи с окончанием срока полномочий предыдущего</w:t>
      </w:r>
    </w:p>
    <w:p w:rsidR="00681EA3" w:rsidRPr="00AA0194" w:rsidRDefault="00AA0194" w:rsidP="00375C84">
      <w:pPr>
        <w:spacing w:before="60"/>
        <w:jc w:val="both"/>
        <w:textAlignment w:val="baseline"/>
        <w:rPr>
          <w:rFonts w:ascii="Times New Roman" w:hAnsi="Times New Roman" w:cs="Times New Roman"/>
          <w:color w:val="000000"/>
          <w:sz w:val="24"/>
          <w:szCs w:val="24"/>
          <w:lang w:val="ru-RU"/>
        </w:rPr>
      </w:pPr>
      <w:r w:rsidRPr="00AA0194">
        <w:rPr>
          <w:rFonts w:ascii="Times New Roman" w:hAnsi="Times New Roman" w:cs="Times New Roman"/>
          <w:sz w:val="24"/>
          <w:szCs w:val="24"/>
          <w:lang w:val="ru-RU"/>
        </w:rPr>
        <w:t>Поставили на голосование следующий проект решения</w:t>
      </w:r>
      <w:r>
        <w:rPr>
          <w:rFonts w:ascii="Times New Roman" w:hAnsi="Times New Roman" w:cs="Times New Roman"/>
          <w:sz w:val="24"/>
          <w:szCs w:val="24"/>
          <w:lang w:val="ru-RU"/>
        </w:rPr>
        <w:t xml:space="preserve"> – подать письменные замечания, обращения, жалобы вновь избранному правлению</w:t>
      </w:r>
    </w:p>
    <w:p w:rsidR="00411662" w:rsidRPr="0023080B" w:rsidRDefault="00375C84" w:rsidP="00375C84">
      <w:pPr>
        <w:spacing w:before="60"/>
        <w:jc w:val="both"/>
        <w:textAlignment w:val="baseline"/>
        <w:rPr>
          <w:rFonts w:ascii="Times New Roman" w:eastAsia="Times New Roman" w:hAnsi="Times New Roman" w:cs="Times New Roman"/>
          <w:vanish/>
          <w:color w:val="000000"/>
          <w:sz w:val="24"/>
          <w:szCs w:val="24"/>
          <w:lang w:val="ru-RU"/>
        </w:rPr>
      </w:pPr>
      <w:r>
        <w:rPr>
          <w:rFonts w:ascii="Times New Roman" w:hAnsi="Times New Roman" w:cs="Times New Roman"/>
          <w:color w:val="000000"/>
          <w:sz w:val="24"/>
          <w:szCs w:val="24"/>
          <w:lang w:val="ru-RU"/>
        </w:rPr>
        <w:lastRenderedPageBreak/>
        <w:t xml:space="preserve"> </w:t>
      </w:r>
      <w:r w:rsidR="00411662" w:rsidRPr="00411662">
        <w:rPr>
          <w:rFonts w:ascii="Times New Roman" w:eastAsia="Times New Roman" w:hAnsi="Times New Roman" w:cs="Times New Roman"/>
          <w:vanish/>
          <w:color w:val="000000"/>
          <w:sz w:val="24"/>
          <w:szCs w:val="24"/>
          <w:lang w:val="ru-RU"/>
        </w:rPr>
        <w:t xml:space="preserve"> </w:t>
      </w:r>
    </w:p>
    <w:p w:rsidR="00411662" w:rsidRPr="00411662" w:rsidRDefault="00E360F3" w:rsidP="00411662">
      <w:pPr>
        <w:pStyle w:val="ConsPlusNormal"/>
        <w:spacing w:before="120"/>
        <w:jc w:val="both"/>
        <w:rPr>
          <w:szCs w:val="24"/>
          <w:lang w:val="ru-RU"/>
        </w:rPr>
      </w:pPr>
      <w:r>
        <w:rPr>
          <w:szCs w:val="24"/>
          <w:lang w:val="ru-RU"/>
        </w:rPr>
        <w:t>Голосовали:  "за" - 87 голос; "против" – 2</w:t>
      </w:r>
      <w:r w:rsidR="00714047">
        <w:rPr>
          <w:szCs w:val="24"/>
          <w:lang w:val="ru-RU"/>
        </w:rPr>
        <w:t xml:space="preserve"> </w:t>
      </w:r>
      <w:r w:rsidR="006318C1">
        <w:rPr>
          <w:szCs w:val="24"/>
          <w:lang w:val="ru-RU"/>
        </w:rPr>
        <w:t>голосов; "воздержались" - 0</w:t>
      </w:r>
      <w:r w:rsidR="00411662" w:rsidRPr="00411662">
        <w:rPr>
          <w:szCs w:val="24"/>
          <w:lang w:val="ru-RU"/>
        </w:rPr>
        <w:t xml:space="preserve"> голосов.</w:t>
      </w:r>
    </w:p>
    <w:p w:rsidR="006318C1" w:rsidRPr="00442EF2" w:rsidRDefault="006F5552" w:rsidP="00411662">
      <w:pPr>
        <w:spacing w:before="60"/>
        <w:jc w:val="both"/>
        <w:textAlignment w:val="baseline"/>
        <w:rPr>
          <w:rFonts w:ascii="Times New Roman" w:hAnsi="Times New Roman" w:cs="Times New Roman"/>
          <w:b/>
          <w:sz w:val="24"/>
          <w:szCs w:val="24"/>
          <w:lang w:val="ru-RU"/>
        </w:rPr>
      </w:pPr>
      <w:r w:rsidRPr="00442EF2">
        <w:rPr>
          <w:rFonts w:ascii="Times New Roman" w:hAnsi="Times New Roman" w:cs="Times New Roman"/>
          <w:b/>
          <w:sz w:val="24"/>
          <w:szCs w:val="24"/>
          <w:lang w:val="ru-RU"/>
        </w:rPr>
        <w:t xml:space="preserve">Решение </w:t>
      </w:r>
      <w:r w:rsidR="006318C1" w:rsidRPr="00442EF2">
        <w:rPr>
          <w:rFonts w:ascii="Times New Roman" w:hAnsi="Times New Roman" w:cs="Times New Roman"/>
          <w:b/>
          <w:sz w:val="24"/>
          <w:szCs w:val="24"/>
          <w:lang w:val="ru-RU"/>
        </w:rPr>
        <w:t xml:space="preserve"> принято</w:t>
      </w:r>
    </w:p>
    <w:p w:rsidR="00375C84" w:rsidRDefault="00375C84" w:rsidP="00411662">
      <w:pPr>
        <w:spacing w:before="60"/>
        <w:jc w:val="both"/>
        <w:textAlignment w:val="baseline"/>
        <w:rPr>
          <w:rFonts w:ascii="Times New Roman" w:hAnsi="Times New Roman" w:cs="Times New Roman"/>
          <w:sz w:val="24"/>
          <w:szCs w:val="24"/>
          <w:lang w:val="ru-RU"/>
        </w:rPr>
      </w:pPr>
    </w:p>
    <w:p w:rsidR="00411662" w:rsidRPr="00C95879" w:rsidRDefault="00375C84" w:rsidP="00411662">
      <w:pPr>
        <w:spacing w:before="60"/>
        <w:jc w:val="both"/>
        <w:textAlignment w:val="baseline"/>
        <w:rPr>
          <w:rFonts w:ascii="Times New Roman" w:eastAsia="Times New Roman" w:hAnsi="Times New Roman" w:cs="Times New Roman"/>
          <w:b/>
          <w:vanish/>
          <w:color w:val="000000"/>
          <w:sz w:val="24"/>
          <w:szCs w:val="24"/>
          <w:lang w:val="ru-RU"/>
        </w:rPr>
      </w:pPr>
      <w:r w:rsidRPr="00C95879">
        <w:rPr>
          <w:rFonts w:ascii="Times New Roman" w:hAnsi="Times New Roman" w:cs="Times New Roman"/>
          <w:b/>
          <w:sz w:val="24"/>
          <w:szCs w:val="24"/>
          <w:lang w:val="ru-RU"/>
        </w:rPr>
        <w:t>5.</w:t>
      </w:r>
      <w:r w:rsidR="006318C1" w:rsidRPr="00C95879">
        <w:rPr>
          <w:rFonts w:ascii="Times New Roman" w:hAnsi="Times New Roman" w:cs="Times New Roman"/>
          <w:b/>
          <w:sz w:val="24"/>
          <w:szCs w:val="24"/>
          <w:lang w:val="ru-RU"/>
        </w:rPr>
        <w:t xml:space="preserve"> </w:t>
      </w:r>
    </w:p>
    <w:p w:rsidR="00375C84" w:rsidRDefault="00375C84" w:rsidP="00375C84">
      <w:pPr>
        <w:spacing w:before="60"/>
        <w:jc w:val="both"/>
        <w:textAlignment w:val="baseline"/>
        <w:rPr>
          <w:rFonts w:asciiTheme="majorHAnsi" w:hAnsiTheme="majorHAnsi" w:cs="Times New Roman"/>
          <w:b/>
          <w:sz w:val="24"/>
          <w:szCs w:val="24"/>
          <w:lang w:val="ru-RU"/>
        </w:rPr>
      </w:pPr>
      <w:r w:rsidRPr="00C95879">
        <w:rPr>
          <w:rFonts w:asciiTheme="majorHAnsi" w:hAnsiTheme="majorHAnsi" w:cs="Times New Roman"/>
          <w:b/>
          <w:sz w:val="24"/>
          <w:szCs w:val="24"/>
          <w:lang w:val="ru-RU"/>
        </w:rPr>
        <w:t>Определение порядка рассмотрения органами Товарищества заявлений (обращений, жалоб) членов Товарищества;</w:t>
      </w:r>
    </w:p>
    <w:p w:rsidR="0068130D" w:rsidRDefault="00AA0194" w:rsidP="00375C84">
      <w:pPr>
        <w:spacing w:before="60"/>
        <w:jc w:val="both"/>
        <w:textAlignment w:val="baseline"/>
        <w:rPr>
          <w:rFonts w:asciiTheme="majorHAnsi" w:hAnsiTheme="majorHAnsi" w:cs="Times New Roman"/>
          <w:sz w:val="24"/>
          <w:szCs w:val="24"/>
          <w:lang w:val="ru-RU"/>
        </w:rPr>
      </w:pPr>
      <w:r w:rsidRPr="00AA0194">
        <w:rPr>
          <w:rFonts w:asciiTheme="majorHAnsi" w:hAnsiTheme="majorHAnsi" w:cs="Times New Roman"/>
          <w:b/>
          <w:sz w:val="24"/>
          <w:szCs w:val="24"/>
          <w:lang w:val="ru-RU"/>
        </w:rPr>
        <w:t>Выступил:</w:t>
      </w:r>
      <w:r w:rsidR="0068130D" w:rsidRPr="0068130D">
        <w:rPr>
          <w:rFonts w:asciiTheme="majorHAnsi" w:hAnsiTheme="majorHAnsi" w:cs="Times New Roman"/>
          <w:sz w:val="24"/>
          <w:szCs w:val="24"/>
          <w:lang w:val="ru-RU"/>
        </w:rPr>
        <w:t xml:space="preserve"> председатель собрания Хуснетдинова М.Р.</w:t>
      </w:r>
      <w:r w:rsidR="0068130D">
        <w:rPr>
          <w:rFonts w:asciiTheme="majorHAnsi" w:hAnsiTheme="majorHAnsi" w:cs="Times New Roman"/>
          <w:sz w:val="24"/>
          <w:szCs w:val="24"/>
          <w:lang w:val="ru-RU"/>
        </w:rPr>
        <w:t xml:space="preserve"> с предложением оптимизировать процедуру приёма и регистрации поступивших сообщений садоводов. На те обращения на которые возможно ответить быстрее, чем 30 календарных дней отвечать быстрее. На те которые невозможно предельный срок рассмотрения 30 календарных дней. Для быстроты рассмотрения обращений направлять ответы  на указанные в заявлениях адрес, телефон, эл.почту, почту России, мессенджер.</w:t>
      </w:r>
    </w:p>
    <w:p w:rsidR="00AA0194" w:rsidRPr="00442EF2" w:rsidRDefault="00AA0194" w:rsidP="00375C84">
      <w:pPr>
        <w:spacing w:before="60"/>
        <w:jc w:val="both"/>
        <w:textAlignment w:val="baseline"/>
        <w:rPr>
          <w:rFonts w:asciiTheme="majorHAnsi" w:hAnsiTheme="majorHAnsi" w:cs="Times New Roman"/>
          <w:sz w:val="24"/>
          <w:szCs w:val="24"/>
          <w:lang w:val="ru-RU"/>
        </w:rPr>
      </w:pPr>
      <w:r w:rsidRPr="00AA0194">
        <w:rPr>
          <w:rFonts w:ascii="Times New Roman" w:hAnsi="Times New Roman" w:cs="Times New Roman"/>
          <w:sz w:val="24"/>
          <w:szCs w:val="24"/>
          <w:lang w:val="ru-RU"/>
        </w:rPr>
        <w:t>Поставили на голосование вопрос об утверждении следующего порядка рассмотрения заявлений (обращений, жалоб): срок рассмотрения —</w:t>
      </w:r>
      <w:r w:rsidRPr="00536211">
        <w:rPr>
          <w:rFonts w:ascii="Times New Roman" w:hAnsi="Times New Roman" w:cs="Times New Roman"/>
          <w:sz w:val="24"/>
          <w:szCs w:val="24"/>
        </w:rPr>
        <w:t> </w:t>
      </w:r>
      <w:r>
        <w:rPr>
          <w:rFonts w:ascii="Times New Roman" w:hAnsi="Times New Roman" w:cs="Times New Roman"/>
          <w:sz w:val="24"/>
          <w:szCs w:val="24"/>
          <w:lang w:val="ru-RU"/>
        </w:rPr>
        <w:t>до 30 календарных дней</w:t>
      </w:r>
      <w:r w:rsidRPr="00AA0194">
        <w:rPr>
          <w:rFonts w:ascii="Times New Roman" w:hAnsi="Times New Roman" w:cs="Times New Roman"/>
          <w:sz w:val="24"/>
          <w:szCs w:val="24"/>
          <w:lang w:val="ru-RU"/>
        </w:rPr>
        <w:t>, порядок ответа —</w:t>
      </w:r>
      <w:r w:rsidRPr="00536211">
        <w:rPr>
          <w:rFonts w:ascii="Times New Roman" w:hAnsi="Times New Roman" w:cs="Times New Roman"/>
          <w:sz w:val="24"/>
          <w:szCs w:val="24"/>
        </w:rPr>
        <w:t> </w:t>
      </w:r>
      <w:r w:rsidR="00442EF2">
        <w:rPr>
          <w:rFonts w:ascii="Times New Roman" w:hAnsi="Times New Roman" w:cs="Times New Roman"/>
          <w:sz w:val="24"/>
          <w:szCs w:val="24"/>
          <w:lang w:val="ru-RU"/>
        </w:rPr>
        <w:t>на указанный в заявлении адрес</w:t>
      </w:r>
    </w:p>
    <w:p w:rsidR="00411662" w:rsidRPr="003A3AAB" w:rsidRDefault="00411662" w:rsidP="003A3AAB">
      <w:pPr>
        <w:spacing w:before="60"/>
        <w:jc w:val="both"/>
        <w:textAlignment w:val="baseline"/>
        <w:rPr>
          <w:rFonts w:asciiTheme="majorHAnsi" w:hAnsiTheme="majorHAnsi" w:cs="Times New Roman"/>
          <w:sz w:val="24"/>
          <w:szCs w:val="24"/>
          <w:lang w:val="ru-RU"/>
        </w:rPr>
      </w:pPr>
      <w:r w:rsidRPr="003A3AAB">
        <w:rPr>
          <w:rFonts w:asciiTheme="majorHAnsi" w:eastAsia="Times New Roman" w:hAnsiTheme="majorHAnsi" w:cs="Times New Roman"/>
          <w:vanish/>
          <w:color w:val="000000"/>
          <w:sz w:val="24"/>
          <w:szCs w:val="24"/>
          <w:lang w:val="ru-RU"/>
        </w:rPr>
        <w:t xml:space="preserve"> </w:t>
      </w:r>
      <w:r w:rsidR="003A3AAB" w:rsidRPr="003A3AAB">
        <w:rPr>
          <w:rFonts w:asciiTheme="majorHAnsi" w:eastAsia="Times New Roman" w:hAnsiTheme="majorHAnsi" w:cs="Times New Roman"/>
          <w:color w:val="000000"/>
          <w:sz w:val="24"/>
          <w:szCs w:val="24"/>
          <w:lang w:val="ru-RU"/>
        </w:rPr>
        <w:t xml:space="preserve"> </w:t>
      </w:r>
      <w:r w:rsidR="00F92977" w:rsidRPr="003A3AAB">
        <w:rPr>
          <w:rFonts w:asciiTheme="majorHAnsi" w:hAnsiTheme="majorHAnsi"/>
          <w:szCs w:val="24"/>
          <w:lang w:val="ru-RU"/>
        </w:rPr>
        <w:t>Го</w:t>
      </w:r>
      <w:r w:rsidR="00375C84" w:rsidRPr="003A3AAB">
        <w:rPr>
          <w:rFonts w:asciiTheme="majorHAnsi" w:hAnsiTheme="majorHAnsi"/>
          <w:szCs w:val="24"/>
          <w:lang w:val="ru-RU"/>
        </w:rPr>
        <w:t xml:space="preserve">лосовали:  "за" - </w:t>
      </w:r>
      <w:r w:rsidR="00F92977" w:rsidRPr="003A3AAB">
        <w:rPr>
          <w:rFonts w:asciiTheme="majorHAnsi" w:hAnsiTheme="majorHAnsi"/>
          <w:szCs w:val="24"/>
          <w:lang w:val="ru-RU"/>
        </w:rPr>
        <w:t xml:space="preserve"> </w:t>
      </w:r>
      <w:r w:rsidR="00E360F3">
        <w:rPr>
          <w:rFonts w:asciiTheme="majorHAnsi" w:hAnsiTheme="majorHAnsi"/>
          <w:szCs w:val="24"/>
          <w:lang w:val="ru-RU"/>
        </w:rPr>
        <w:t>89</w:t>
      </w:r>
      <w:r w:rsidR="00096213">
        <w:rPr>
          <w:rFonts w:asciiTheme="majorHAnsi" w:hAnsiTheme="majorHAnsi"/>
          <w:szCs w:val="24"/>
          <w:lang w:val="ru-RU"/>
        </w:rPr>
        <w:t xml:space="preserve"> </w:t>
      </w:r>
      <w:r w:rsidRPr="003A3AAB">
        <w:rPr>
          <w:rFonts w:asciiTheme="majorHAnsi" w:hAnsiTheme="majorHAnsi"/>
          <w:szCs w:val="24"/>
          <w:lang w:val="ru-RU"/>
        </w:rPr>
        <w:t>голосов</w:t>
      </w:r>
      <w:r w:rsidR="00375C84" w:rsidRPr="003A3AAB">
        <w:rPr>
          <w:rFonts w:asciiTheme="majorHAnsi" w:hAnsiTheme="majorHAnsi"/>
          <w:szCs w:val="24"/>
          <w:lang w:val="ru-RU"/>
        </w:rPr>
        <w:t>; "против" - 0</w:t>
      </w:r>
      <w:r w:rsidR="00F92977" w:rsidRPr="003A3AAB">
        <w:rPr>
          <w:rFonts w:asciiTheme="majorHAnsi" w:hAnsiTheme="majorHAnsi"/>
          <w:szCs w:val="24"/>
          <w:lang w:val="ru-RU"/>
        </w:rPr>
        <w:t xml:space="preserve"> "воздержались" – 0 </w:t>
      </w:r>
      <w:r w:rsidRPr="003A3AAB">
        <w:rPr>
          <w:rFonts w:asciiTheme="majorHAnsi" w:hAnsiTheme="majorHAnsi"/>
          <w:szCs w:val="24"/>
          <w:lang w:val="ru-RU"/>
        </w:rPr>
        <w:t>голосов.</w:t>
      </w:r>
    </w:p>
    <w:p w:rsidR="00F92977" w:rsidRPr="00442EF2" w:rsidRDefault="00375C84" w:rsidP="00411662">
      <w:pPr>
        <w:spacing w:before="60"/>
        <w:jc w:val="both"/>
        <w:textAlignment w:val="baseline"/>
        <w:rPr>
          <w:rFonts w:ascii="Times New Roman" w:hAnsi="Times New Roman" w:cs="Times New Roman"/>
          <w:b/>
          <w:sz w:val="24"/>
          <w:szCs w:val="24"/>
          <w:lang w:val="ru-RU"/>
        </w:rPr>
      </w:pPr>
      <w:r w:rsidRPr="00442EF2">
        <w:rPr>
          <w:rFonts w:ascii="Times New Roman" w:hAnsi="Times New Roman" w:cs="Times New Roman"/>
          <w:b/>
          <w:sz w:val="24"/>
          <w:szCs w:val="24"/>
          <w:lang w:val="ru-RU"/>
        </w:rPr>
        <w:t xml:space="preserve">Решение </w:t>
      </w:r>
      <w:r w:rsidR="005E6BEE" w:rsidRPr="00442EF2">
        <w:rPr>
          <w:rFonts w:ascii="Times New Roman" w:hAnsi="Times New Roman" w:cs="Times New Roman"/>
          <w:b/>
          <w:sz w:val="24"/>
          <w:szCs w:val="24"/>
          <w:lang w:val="ru-RU"/>
        </w:rPr>
        <w:t xml:space="preserve"> принято</w:t>
      </w:r>
    </w:p>
    <w:p w:rsidR="005E6BEE" w:rsidRDefault="005E6BEE" w:rsidP="00411662">
      <w:pPr>
        <w:spacing w:before="60"/>
        <w:jc w:val="both"/>
        <w:textAlignment w:val="baseline"/>
        <w:rPr>
          <w:rFonts w:ascii="Times New Roman" w:hAnsi="Times New Roman" w:cs="Times New Roman"/>
          <w:sz w:val="24"/>
          <w:szCs w:val="24"/>
          <w:lang w:val="ru-RU"/>
        </w:rPr>
      </w:pPr>
    </w:p>
    <w:p w:rsidR="00C95879" w:rsidRDefault="005E6BEE" w:rsidP="003A3AAB">
      <w:pPr>
        <w:pStyle w:val="ConsPlusNormal"/>
        <w:spacing w:before="120"/>
        <w:jc w:val="both"/>
        <w:rPr>
          <w:rFonts w:asciiTheme="majorHAnsi" w:hAnsiTheme="majorHAnsi"/>
          <w:b/>
          <w:szCs w:val="24"/>
          <w:lang w:val="ru-RU"/>
        </w:rPr>
      </w:pPr>
      <w:r w:rsidRPr="00C95879">
        <w:rPr>
          <w:b/>
          <w:szCs w:val="24"/>
          <w:lang w:val="ru-RU"/>
        </w:rPr>
        <w:t>6.</w:t>
      </w:r>
      <w:r>
        <w:rPr>
          <w:szCs w:val="24"/>
          <w:lang w:val="ru-RU"/>
        </w:rPr>
        <w:t xml:space="preserve"> </w:t>
      </w:r>
      <w:r w:rsidRPr="00C95879">
        <w:rPr>
          <w:rFonts w:asciiTheme="majorHAnsi" w:hAnsiTheme="majorHAnsi"/>
          <w:b/>
          <w:szCs w:val="24"/>
          <w:lang w:val="ru-RU"/>
        </w:rPr>
        <w:t>Утверждение финансово-экономического обоснования размера взносов, финансово-экономического обоснования размера платы, предусмотренной ч. 3 ст. 5 Федерального закона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3A3AAB" w:rsidRPr="00C95879">
        <w:rPr>
          <w:rFonts w:asciiTheme="majorHAnsi" w:hAnsiTheme="majorHAnsi"/>
          <w:b/>
          <w:szCs w:val="24"/>
          <w:lang w:val="ru-RU"/>
        </w:rPr>
        <w:t>.</w:t>
      </w:r>
    </w:p>
    <w:p w:rsidR="00AA0194" w:rsidRDefault="00AA0194" w:rsidP="003A3AAB">
      <w:pPr>
        <w:pStyle w:val="ConsPlusNormal"/>
        <w:spacing w:before="120"/>
        <w:jc w:val="both"/>
        <w:rPr>
          <w:rFonts w:asciiTheme="majorHAnsi" w:hAnsiTheme="majorHAnsi"/>
          <w:b/>
          <w:szCs w:val="24"/>
          <w:lang w:val="ru-RU"/>
        </w:rPr>
      </w:pPr>
      <w:r>
        <w:rPr>
          <w:rFonts w:asciiTheme="majorHAnsi" w:hAnsiTheme="majorHAnsi"/>
          <w:b/>
          <w:szCs w:val="24"/>
          <w:lang w:val="ru-RU"/>
        </w:rPr>
        <w:t xml:space="preserve">Выступил: </w:t>
      </w:r>
      <w:r w:rsidRPr="00AA0194">
        <w:rPr>
          <w:rFonts w:asciiTheme="majorHAnsi" w:hAnsiTheme="majorHAnsi"/>
          <w:szCs w:val="24"/>
          <w:lang w:val="ru-RU"/>
        </w:rPr>
        <w:t>председатель собрания Хуснетдинова М.Р.</w:t>
      </w:r>
      <w:r>
        <w:rPr>
          <w:rFonts w:asciiTheme="majorHAnsi" w:hAnsiTheme="majorHAnsi"/>
          <w:szCs w:val="24"/>
          <w:lang w:val="ru-RU"/>
        </w:rPr>
        <w:t xml:space="preserve"> сообщила,что </w:t>
      </w:r>
      <w:r w:rsidRPr="00AA0194">
        <w:rPr>
          <w:iCs/>
          <w:color w:val="202124"/>
          <w:szCs w:val="24"/>
          <w:shd w:val="clear" w:color="auto" w:fill="FFFFFF"/>
          <w:lang w:val="ru-RU"/>
        </w:rPr>
        <w:t xml:space="preserve"> п</w:t>
      </w:r>
      <w:r>
        <w:rPr>
          <w:color w:val="2B2B2B"/>
          <w:szCs w:val="24"/>
          <w:lang w:val="ru-RU"/>
        </w:rPr>
        <w:t>редставленное</w:t>
      </w:r>
      <w:r w:rsidRPr="00AA0194">
        <w:rPr>
          <w:color w:val="2B2B2B"/>
          <w:szCs w:val="24"/>
          <w:lang w:val="ru-RU"/>
        </w:rPr>
        <w:t xml:space="preserve"> председателем ФЭО является скаченной с интернета картинкой калькуляции цен, инфляция по России. Этот документ не</w:t>
      </w:r>
      <w:r w:rsidRPr="00AA0194">
        <w:rPr>
          <w:iCs/>
          <w:color w:val="202124"/>
          <w:szCs w:val="24"/>
          <w:shd w:val="clear" w:color="auto" w:fill="FFFFFF"/>
          <w:lang w:val="ru-RU"/>
        </w:rPr>
        <w:t xml:space="preserve"> соответствует закону</w:t>
      </w:r>
      <w:r>
        <w:rPr>
          <w:iCs/>
          <w:color w:val="202124"/>
          <w:szCs w:val="24"/>
          <w:shd w:val="clear" w:color="auto" w:fill="FFFFFF"/>
          <w:lang w:val="ru-RU"/>
        </w:rPr>
        <w:t xml:space="preserve">, и не раскрывает </w:t>
      </w:r>
      <w:r w:rsidRPr="00AA0194">
        <w:rPr>
          <w:color w:val="2B2B2B"/>
          <w:szCs w:val="24"/>
          <w:lang w:val="ru-RU"/>
        </w:rPr>
        <w:t xml:space="preserve"> подробно и обоснованно каждую статью расходов товарищества. Нарушение </w:t>
      </w:r>
      <w:r w:rsidRPr="00AA0194">
        <w:rPr>
          <w:b/>
          <w:color w:val="2B2B2B"/>
          <w:szCs w:val="24"/>
          <w:lang w:val="ru-RU"/>
        </w:rPr>
        <w:t>Устава СНТ Раздел 9.1 п.22</w:t>
      </w:r>
      <w:r w:rsidRPr="00AA0194">
        <w:rPr>
          <w:color w:val="2B2B2B"/>
          <w:szCs w:val="24"/>
          <w:lang w:val="ru-RU"/>
        </w:rPr>
        <w:t>,</w:t>
      </w:r>
    </w:p>
    <w:p w:rsidR="003A3AAB" w:rsidRPr="00411662" w:rsidRDefault="003A3AAB" w:rsidP="003A3AAB">
      <w:pPr>
        <w:pStyle w:val="ConsPlusNormal"/>
        <w:spacing w:before="120"/>
        <w:jc w:val="both"/>
        <w:rPr>
          <w:szCs w:val="24"/>
          <w:lang w:val="ru-RU"/>
        </w:rPr>
      </w:pPr>
      <w:r w:rsidRPr="00C95879">
        <w:rPr>
          <w:rFonts w:asciiTheme="majorHAnsi" w:hAnsiTheme="majorHAnsi"/>
          <w:b/>
          <w:szCs w:val="24"/>
          <w:lang w:val="ru-RU"/>
        </w:rPr>
        <w:t xml:space="preserve"> </w:t>
      </w:r>
      <w:r w:rsidRPr="00C95879">
        <w:rPr>
          <w:szCs w:val="24"/>
          <w:lang w:val="ru-RU"/>
        </w:rPr>
        <w:t>Голосовали:</w:t>
      </w:r>
      <w:r>
        <w:rPr>
          <w:szCs w:val="24"/>
          <w:lang w:val="ru-RU"/>
        </w:rPr>
        <w:t xml:space="preserve">  "за" - </w:t>
      </w:r>
      <w:r w:rsidR="00096213">
        <w:rPr>
          <w:szCs w:val="24"/>
          <w:lang w:val="ru-RU"/>
        </w:rPr>
        <w:t>0</w:t>
      </w:r>
      <w:r>
        <w:rPr>
          <w:szCs w:val="24"/>
          <w:lang w:val="ru-RU"/>
        </w:rPr>
        <w:t xml:space="preserve"> </w:t>
      </w:r>
      <w:r w:rsidRPr="00411662">
        <w:rPr>
          <w:szCs w:val="24"/>
          <w:lang w:val="ru-RU"/>
        </w:rPr>
        <w:t>голосов</w:t>
      </w:r>
      <w:r w:rsidR="00E360F3">
        <w:rPr>
          <w:szCs w:val="24"/>
          <w:lang w:val="ru-RU"/>
        </w:rPr>
        <w:t>; "против" - 89</w:t>
      </w:r>
      <w:r>
        <w:rPr>
          <w:szCs w:val="24"/>
          <w:lang w:val="ru-RU"/>
        </w:rPr>
        <w:t xml:space="preserve"> "воздержались" – 0 </w:t>
      </w:r>
      <w:r w:rsidRPr="00411662">
        <w:rPr>
          <w:szCs w:val="24"/>
          <w:lang w:val="ru-RU"/>
        </w:rPr>
        <w:t>голосов.</w:t>
      </w:r>
    </w:p>
    <w:p w:rsidR="003A3AAB" w:rsidRPr="00E360F3" w:rsidRDefault="003A3AAB" w:rsidP="003A3AAB">
      <w:pPr>
        <w:spacing w:before="60"/>
        <w:jc w:val="both"/>
        <w:textAlignment w:val="baseline"/>
        <w:rPr>
          <w:rFonts w:ascii="Times New Roman" w:hAnsi="Times New Roman" w:cs="Times New Roman"/>
          <w:b/>
          <w:sz w:val="24"/>
          <w:szCs w:val="24"/>
          <w:lang w:val="ru-RU"/>
        </w:rPr>
      </w:pPr>
      <w:r w:rsidRPr="00E360F3">
        <w:rPr>
          <w:rFonts w:ascii="Times New Roman" w:hAnsi="Times New Roman" w:cs="Times New Roman"/>
          <w:b/>
          <w:sz w:val="24"/>
          <w:szCs w:val="24"/>
          <w:lang w:val="ru-RU"/>
        </w:rPr>
        <w:t>Решение   не принято</w:t>
      </w:r>
    </w:p>
    <w:p w:rsidR="008A10FE" w:rsidRDefault="008A10FE" w:rsidP="003A3AAB">
      <w:pPr>
        <w:spacing w:before="60"/>
        <w:jc w:val="both"/>
        <w:textAlignment w:val="baseline"/>
        <w:rPr>
          <w:rFonts w:ascii="Times New Roman" w:hAnsi="Times New Roman" w:cs="Times New Roman"/>
          <w:sz w:val="24"/>
          <w:szCs w:val="24"/>
          <w:lang w:val="ru-RU"/>
        </w:rPr>
      </w:pPr>
    </w:p>
    <w:p w:rsidR="00982B65" w:rsidRDefault="008A10FE" w:rsidP="00690FC9">
      <w:pPr>
        <w:autoSpaceDE w:val="0"/>
        <w:autoSpaceDN w:val="0"/>
        <w:adjustRightInd w:val="0"/>
        <w:ind w:firstLine="540"/>
        <w:jc w:val="both"/>
        <w:rPr>
          <w:rFonts w:ascii="Times New Roman" w:hAnsi="Times New Roman"/>
          <w:b/>
          <w:color w:val="000000"/>
          <w:sz w:val="24"/>
          <w:szCs w:val="24"/>
          <w:lang w:val="ru-RU"/>
        </w:rPr>
      </w:pPr>
      <w:r w:rsidRPr="00C95879">
        <w:rPr>
          <w:rFonts w:asciiTheme="majorHAnsi" w:hAnsiTheme="majorHAnsi" w:cs="Times New Roman"/>
          <w:b/>
          <w:sz w:val="24"/>
          <w:szCs w:val="24"/>
          <w:lang w:val="ru-RU"/>
        </w:rPr>
        <w:t>7.  Досрочное прекращение полномочий и избрание председателя Товарищества, членов правления Товарищества, ревизионной комиссии (ревизора) Товарищества.</w:t>
      </w:r>
      <w:r w:rsidR="00690FC9" w:rsidRPr="00C95879">
        <w:rPr>
          <w:rFonts w:ascii="Times New Roman" w:hAnsi="Times New Roman"/>
          <w:b/>
          <w:color w:val="000000"/>
          <w:sz w:val="24"/>
          <w:szCs w:val="24"/>
          <w:lang w:val="ru-RU"/>
        </w:rPr>
        <w:t xml:space="preserve"> </w:t>
      </w:r>
    </w:p>
    <w:p w:rsidR="00982B65" w:rsidRDefault="00982B65" w:rsidP="00690FC9">
      <w:pPr>
        <w:autoSpaceDE w:val="0"/>
        <w:autoSpaceDN w:val="0"/>
        <w:adjustRightInd w:val="0"/>
        <w:ind w:firstLine="540"/>
        <w:jc w:val="both"/>
        <w:rPr>
          <w:rFonts w:ascii="Times New Roman" w:hAnsi="Times New Roman"/>
          <w:b/>
          <w:color w:val="000000"/>
          <w:sz w:val="24"/>
          <w:szCs w:val="24"/>
          <w:lang w:val="ru-RU"/>
        </w:rPr>
      </w:pPr>
    </w:p>
    <w:p w:rsidR="00982B65" w:rsidRDefault="00982B65" w:rsidP="00982B65">
      <w:pPr>
        <w:autoSpaceDE w:val="0"/>
        <w:autoSpaceDN w:val="0"/>
        <w:adjustRightInd w:val="0"/>
        <w:ind w:firstLine="540"/>
        <w:jc w:val="both"/>
        <w:rPr>
          <w:rFonts w:ascii="Times New Roman" w:hAnsi="Times New Roman"/>
          <w:color w:val="000000"/>
          <w:sz w:val="24"/>
          <w:szCs w:val="24"/>
          <w:lang w:val="ru-RU"/>
        </w:rPr>
      </w:pPr>
      <w:r w:rsidRPr="00442EF2">
        <w:rPr>
          <w:rFonts w:ascii="Times New Roman" w:hAnsi="Times New Roman"/>
          <w:b/>
          <w:color w:val="000000"/>
          <w:sz w:val="24"/>
          <w:szCs w:val="24"/>
          <w:lang w:val="ru-RU"/>
        </w:rPr>
        <w:t>Выступил</w:t>
      </w:r>
      <w:r w:rsidRPr="00D24DE8">
        <w:rPr>
          <w:rFonts w:ascii="Times New Roman" w:hAnsi="Times New Roman"/>
          <w:color w:val="000000"/>
          <w:sz w:val="24"/>
          <w:szCs w:val="24"/>
          <w:lang w:val="ru-RU"/>
        </w:rPr>
        <w:t>: председатель собрания Хуснетдинова М.Р.</w:t>
      </w:r>
      <w:r w:rsidR="00E360F3">
        <w:rPr>
          <w:rFonts w:ascii="Times New Roman" w:hAnsi="Times New Roman"/>
          <w:color w:val="000000"/>
          <w:sz w:val="24"/>
          <w:szCs w:val="24"/>
          <w:lang w:val="ru-RU"/>
        </w:rPr>
        <w:t>сообщила, что в</w:t>
      </w:r>
      <w:r w:rsidR="00AC1E4A">
        <w:rPr>
          <w:rFonts w:ascii="Times New Roman" w:hAnsi="Times New Roman"/>
          <w:color w:val="000000"/>
          <w:sz w:val="24"/>
          <w:szCs w:val="24"/>
          <w:lang w:val="ru-RU"/>
        </w:rPr>
        <w:t xml:space="preserve"> 2025г.</w:t>
      </w:r>
      <w:r w:rsidR="00E360F3">
        <w:rPr>
          <w:rFonts w:ascii="Times New Roman" w:hAnsi="Times New Roman"/>
          <w:color w:val="000000"/>
          <w:sz w:val="24"/>
          <w:szCs w:val="24"/>
          <w:lang w:val="ru-RU"/>
        </w:rPr>
        <w:t xml:space="preserve"> общее </w:t>
      </w:r>
      <w:r w:rsidR="00AC1E4A">
        <w:rPr>
          <w:rFonts w:ascii="Times New Roman" w:hAnsi="Times New Roman"/>
          <w:color w:val="000000"/>
          <w:sz w:val="24"/>
          <w:szCs w:val="24"/>
          <w:lang w:val="ru-RU"/>
        </w:rPr>
        <w:t>собрание не продлило полномочия</w:t>
      </w:r>
      <w:r w:rsidR="00E360F3">
        <w:rPr>
          <w:rFonts w:ascii="Times New Roman" w:hAnsi="Times New Roman"/>
          <w:color w:val="000000"/>
          <w:sz w:val="24"/>
          <w:szCs w:val="24"/>
          <w:lang w:val="ru-RU"/>
        </w:rPr>
        <w:t xml:space="preserve"> председателя и правления,</w:t>
      </w:r>
      <w:r>
        <w:rPr>
          <w:rFonts w:ascii="Times New Roman" w:hAnsi="Times New Roman"/>
          <w:color w:val="000000"/>
          <w:sz w:val="24"/>
          <w:szCs w:val="24"/>
          <w:lang w:val="ru-RU"/>
        </w:rPr>
        <w:t xml:space="preserve"> </w:t>
      </w:r>
      <w:r w:rsidR="005F777F">
        <w:rPr>
          <w:rFonts w:ascii="Times New Roman" w:hAnsi="Times New Roman"/>
          <w:color w:val="000000"/>
          <w:sz w:val="24"/>
          <w:szCs w:val="24"/>
          <w:lang w:val="ru-RU"/>
        </w:rPr>
        <w:t>так же</w:t>
      </w:r>
      <w:r w:rsidR="00E360F3">
        <w:rPr>
          <w:rFonts w:ascii="Times New Roman" w:hAnsi="Times New Roman"/>
          <w:color w:val="000000"/>
          <w:sz w:val="24"/>
          <w:szCs w:val="24"/>
          <w:lang w:val="ru-RU"/>
        </w:rPr>
        <w:t xml:space="preserve"> в 2026 г.закончился срок разрешённый Уставом СНТ</w:t>
      </w:r>
      <w:r w:rsidR="00E360F3" w:rsidRPr="00E360F3">
        <w:rPr>
          <w:rFonts w:ascii="Times New Roman" w:hAnsi="Times New Roman"/>
          <w:color w:val="000000"/>
          <w:sz w:val="24"/>
          <w:szCs w:val="24"/>
          <w:lang w:val="ru-RU"/>
        </w:rPr>
        <w:t xml:space="preserve"> </w:t>
      </w:r>
      <w:r w:rsidR="00E360F3">
        <w:rPr>
          <w:rFonts w:ascii="Times New Roman" w:hAnsi="Times New Roman"/>
          <w:color w:val="000000"/>
          <w:sz w:val="24"/>
          <w:szCs w:val="24"/>
          <w:lang w:val="ru-RU"/>
        </w:rPr>
        <w:t>пп.8.5(не более пяти лет) П</w:t>
      </w:r>
      <w:r w:rsidR="005F777F">
        <w:rPr>
          <w:rFonts w:ascii="Times New Roman" w:hAnsi="Times New Roman"/>
          <w:color w:val="000000"/>
          <w:sz w:val="24"/>
          <w:szCs w:val="24"/>
          <w:lang w:val="ru-RU"/>
        </w:rPr>
        <w:t>еречислила причины по которым работа правления и РК признана неудовлетворительной , предложила прекратить полномочия председателя, правления и РК</w:t>
      </w:r>
    </w:p>
    <w:p w:rsidR="00A61E93" w:rsidRPr="00D24DE8" w:rsidRDefault="00A61E93" w:rsidP="00982B65">
      <w:pPr>
        <w:autoSpaceDE w:val="0"/>
        <w:autoSpaceDN w:val="0"/>
        <w:adjustRightInd w:val="0"/>
        <w:ind w:firstLine="540"/>
        <w:jc w:val="both"/>
        <w:rPr>
          <w:rFonts w:ascii="Times New Roman" w:hAnsi="Times New Roman"/>
          <w:color w:val="000000"/>
          <w:sz w:val="24"/>
          <w:szCs w:val="24"/>
          <w:lang w:val="ru-RU"/>
        </w:rPr>
      </w:pPr>
    </w:p>
    <w:p w:rsidR="00A61E93" w:rsidRDefault="00A61E93" w:rsidP="00A61E93">
      <w:pPr>
        <w:autoSpaceDE w:val="0"/>
        <w:autoSpaceDN w:val="0"/>
        <w:adjustRightInd w:val="0"/>
        <w:spacing w:before="200"/>
        <w:jc w:val="both"/>
        <w:rPr>
          <w:rFonts w:asciiTheme="majorHAnsi" w:hAnsiTheme="majorHAnsi"/>
          <w:szCs w:val="24"/>
          <w:lang w:val="ru-RU"/>
        </w:rPr>
      </w:pPr>
      <w:r w:rsidRPr="00442EF2">
        <w:rPr>
          <w:rFonts w:ascii="Times New Roman" w:hAnsi="Times New Roman" w:cs="Times New Roman"/>
          <w:sz w:val="24"/>
          <w:szCs w:val="24"/>
          <w:lang w:val="ru-RU"/>
        </w:rPr>
        <w:t>Поставили на голосование вопрос о досрочном прекращении полномочий действующего состава органов товарищества и об избрании нового состава</w:t>
      </w:r>
      <w:r>
        <w:rPr>
          <w:rFonts w:ascii="Times New Roman" w:hAnsi="Times New Roman" w:cs="Times New Roman"/>
          <w:sz w:val="24"/>
          <w:szCs w:val="24"/>
          <w:lang w:val="ru-RU"/>
        </w:rPr>
        <w:t>.</w:t>
      </w:r>
      <w:r w:rsidRPr="00A61E93">
        <w:rPr>
          <w:rFonts w:asciiTheme="majorHAnsi" w:hAnsiTheme="majorHAnsi"/>
          <w:szCs w:val="24"/>
          <w:lang w:val="ru-RU"/>
        </w:rPr>
        <w:t xml:space="preserve"> </w:t>
      </w:r>
      <w:r w:rsidRPr="00690FC9">
        <w:rPr>
          <w:rFonts w:asciiTheme="majorHAnsi" w:hAnsiTheme="majorHAnsi"/>
          <w:szCs w:val="24"/>
          <w:lang w:val="ru-RU"/>
        </w:rPr>
        <w:t xml:space="preserve">Голосовали:  "за" - </w:t>
      </w:r>
      <w:r w:rsidR="00E360F3">
        <w:rPr>
          <w:rFonts w:asciiTheme="majorHAnsi" w:hAnsiTheme="majorHAnsi"/>
          <w:szCs w:val="24"/>
          <w:lang w:val="ru-RU"/>
        </w:rPr>
        <w:t>87</w:t>
      </w:r>
      <w:r w:rsidRPr="00690FC9">
        <w:rPr>
          <w:rFonts w:asciiTheme="majorHAnsi" w:hAnsiTheme="majorHAnsi"/>
          <w:szCs w:val="24"/>
          <w:lang w:val="ru-RU"/>
        </w:rPr>
        <w:t xml:space="preserve"> голосов; </w:t>
      </w:r>
      <w:r w:rsidR="00E360F3">
        <w:rPr>
          <w:rFonts w:asciiTheme="majorHAnsi" w:hAnsiTheme="majorHAnsi"/>
          <w:szCs w:val="24"/>
          <w:lang w:val="ru-RU"/>
        </w:rPr>
        <w:t>"против" - 0 "воздержались" – 2</w:t>
      </w:r>
      <w:r>
        <w:rPr>
          <w:rFonts w:asciiTheme="majorHAnsi" w:hAnsiTheme="majorHAnsi"/>
          <w:szCs w:val="24"/>
          <w:lang w:val="ru-RU"/>
        </w:rPr>
        <w:t xml:space="preserve"> </w:t>
      </w:r>
      <w:r w:rsidRPr="00690FC9">
        <w:rPr>
          <w:rFonts w:asciiTheme="majorHAnsi" w:hAnsiTheme="majorHAnsi"/>
          <w:szCs w:val="24"/>
          <w:lang w:val="ru-RU"/>
        </w:rPr>
        <w:t>голосов</w:t>
      </w:r>
      <w:r>
        <w:rPr>
          <w:rFonts w:asciiTheme="majorHAnsi" w:hAnsiTheme="majorHAnsi"/>
          <w:szCs w:val="24"/>
          <w:lang w:val="ru-RU"/>
        </w:rPr>
        <w:t xml:space="preserve">  </w:t>
      </w:r>
    </w:p>
    <w:p w:rsidR="00982B65" w:rsidRDefault="00A61E93" w:rsidP="00A61E93">
      <w:pPr>
        <w:autoSpaceDE w:val="0"/>
        <w:autoSpaceDN w:val="0"/>
        <w:adjustRightInd w:val="0"/>
        <w:jc w:val="both"/>
        <w:rPr>
          <w:rFonts w:ascii="Times New Roman" w:hAnsi="Times New Roman"/>
          <w:b/>
          <w:color w:val="000000"/>
          <w:sz w:val="24"/>
          <w:szCs w:val="24"/>
          <w:lang w:val="ru-RU"/>
        </w:rPr>
      </w:pPr>
      <w:r>
        <w:rPr>
          <w:rFonts w:ascii="Times New Roman" w:hAnsi="Times New Roman"/>
          <w:b/>
          <w:color w:val="000000"/>
          <w:sz w:val="24"/>
          <w:szCs w:val="24"/>
          <w:lang w:val="ru-RU"/>
        </w:rPr>
        <w:t>Решение принято</w:t>
      </w:r>
    </w:p>
    <w:p w:rsidR="00FE6B47" w:rsidRPr="00A61E93" w:rsidRDefault="00442EF2" w:rsidP="00A61E93">
      <w:pPr>
        <w:autoSpaceDE w:val="0"/>
        <w:autoSpaceDN w:val="0"/>
        <w:adjustRightInd w:val="0"/>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О</w:t>
      </w:r>
      <w:r w:rsidR="00690FC9" w:rsidRPr="00690FC9">
        <w:rPr>
          <w:rFonts w:ascii="Times New Roman" w:hAnsi="Times New Roman"/>
          <w:color w:val="000000"/>
          <w:sz w:val="24"/>
          <w:szCs w:val="24"/>
          <w:lang w:val="ru-RU"/>
        </w:rPr>
        <w:t>бще</w:t>
      </w:r>
      <w:r w:rsidR="00690FC9">
        <w:rPr>
          <w:rFonts w:ascii="Times New Roman" w:hAnsi="Times New Roman"/>
          <w:color w:val="000000"/>
          <w:sz w:val="24"/>
          <w:szCs w:val="24"/>
          <w:lang w:val="ru-RU"/>
        </w:rPr>
        <w:t>му собранию предложена следующая</w:t>
      </w:r>
      <w:r w:rsidR="00690FC9" w:rsidRPr="00690FC9">
        <w:rPr>
          <w:rFonts w:ascii="Times New Roman" w:hAnsi="Times New Roman"/>
          <w:color w:val="000000"/>
          <w:sz w:val="24"/>
          <w:szCs w:val="24"/>
          <w:lang w:val="ru-RU"/>
        </w:rPr>
        <w:t xml:space="preserve"> кан</w:t>
      </w:r>
      <w:r w:rsidR="00690FC9">
        <w:rPr>
          <w:rFonts w:ascii="Times New Roman" w:hAnsi="Times New Roman"/>
          <w:color w:val="000000"/>
          <w:sz w:val="24"/>
          <w:szCs w:val="24"/>
          <w:lang w:val="ru-RU"/>
        </w:rPr>
        <w:t>дидатура</w:t>
      </w:r>
      <w:r w:rsidR="00D24DE8">
        <w:rPr>
          <w:rFonts w:ascii="Times New Roman" w:hAnsi="Times New Roman"/>
          <w:color w:val="000000"/>
          <w:sz w:val="24"/>
          <w:szCs w:val="24"/>
          <w:lang w:val="ru-RU"/>
        </w:rPr>
        <w:t xml:space="preserve"> на пост председателя СНТ</w:t>
      </w:r>
      <w:r w:rsidR="0097161A">
        <w:rPr>
          <w:rFonts w:ascii="Times New Roman" w:hAnsi="Times New Roman"/>
          <w:color w:val="000000"/>
          <w:sz w:val="24"/>
          <w:szCs w:val="24"/>
          <w:lang w:val="ru-RU"/>
        </w:rPr>
        <w:t>, который согласно п.10.2 является членом правления</w:t>
      </w:r>
      <w:r w:rsidR="00D24DE8">
        <w:rPr>
          <w:rFonts w:ascii="Times New Roman" w:hAnsi="Times New Roman"/>
          <w:color w:val="000000"/>
          <w:sz w:val="24"/>
          <w:szCs w:val="24"/>
          <w:lang w:val="ru-RU"/>
        </w:rPr>
        <w:t>.</w:t>
      </w:r>
      <w:r w:rsidR="00690FC9">
        <w:rPr>
          <w:rFonts w:ascii="Times New Roman" w:hAnsi="Times New Roman"/>
          <w:color w:val="000000"/>
          <w:sz w:val="24"/>
          <w:szCs w:val="24"/>
          <w:lang w:val="ru-RU"/>
        </w:rPr>
        <w:t>: Хуснетдинова М</w:t>
      </w:r>
      <w:r w:rsidR="00D13BEB">
        <w:rPr>
          <w:rFonts w:ascii="Times New Roman" w:hAnsi="Times New Roman"/>
          <w:color w:val="000000"/>
          <w:sz w:val="24"/>
          <w:szCs w:val="24"/>
          <w:lang w:val="ru-RU"/>
        </w:rPr>
        <w:t>айся.Рафиковна</w:t>
      </w:r>
      <w:r w:rsidR="00690FC9">
        <w:rPr>
          <w:rFonts w:ascii="Times New Roman" w:hAnsi="Times New Roman"/>
          <w:color w:val="000000"/>
          <w:sz w:val="24"/>
          <w:szCs w:val="24"/>
          <w:lang w:val="ru-RU"/>
        </w:rPr>
        <w:t xml:space="preserve">, уч.47. </w:t>
      </w:r>
      <w:r w:rsidR="00690FC9" w:rsidRPr="00690FC9">
        <w:rPr>
          <w:rFonts w:asciiTheme="majorHAnsi" w:hAnsiTheme="majorHAnsi"/>
          <w:szCs w:val="24"/>
          <w:lang w:val="ru-RU"/>
        </w:rPr>
        <w:t xml:space="preserve">Голосовали:  "за" - </w:t>
      </w:r>
      <w:r w:rsidR="00D157B3">
        <w:rPr>
          <w:rFonts w:asciiTheme="majorHAnsi" w:hAnsiTheme="majorHAnsi"/>
          <w:szCs w:val="24"/>
          <w:lang w:val="ru-RU"/>
        </w:rPr>
        <w:t>88</w:t>
      </w:r>
      <w:r w:rsidR="00690FC9" w:rsidRPr="00690FC9">
        <w:rPr>
          <w:rFonts w:asciiTheme="majorHAnsi" w:hAnsiTheme="majorHAnsi"/>
          <w:szCs w:val="24"/>
          <w:lang w:val="ru-RU"/>
        </w:rPr>
        <w:t xml:space="preserve"> голосов; </w:t>
      </w:r>
      <w:r w:rsidR="00D157B3">
        <w:rPr>
          <w:rFonts w:asciiTheme="majorHAnsi" w:hAnsiTheme="majorHAnsi"/>
          <w:szCs w:val="24"/>
          <w:lang w:val="ru-RU"/>
        </w:rPr>
        <w:t>"против" - 0 "воздержались" – 1</w:t>
      </w:r>
      <w:r w:rsidR="00FE6B47">
        <w:rPr>
          <w:rFonts w:asciiTheme="majorHAnsi" w:hAnsiTheme="majorHAnsi"/>
          <w:szCs w:val="24"/>
          <w:lang w:val="ru-RU"/>
        </w:rPr>
        <w:t xml:space="preserve"> </w:t>
      </w:r>
      <w:r w:rsidR="00690FC9" w:rsidRPr="00690FC9">
        <w:rPr>
          <w:rFonts w:asciiTheme="majorHAnsi" w:hAnsiTheme="majorHAnsi"/>
          <w:szCs w:val="24"/>
          <w:lang w:val="ru-RU"/>
        </w:rPr>
        <w:t>голосов</w:t>
      </w:r>
      <w:r w:rsidR="00FE6B47">
        <w:rPr>
          <w:rFonts w:asciiTheme="majorHAnsi" w:hAnsiTheme="majorHAnsi"/>
          <w:szCs w:val="24"/>
          <w:lang w:val="ru-RU"/>
        </w:rPr>
        <w:t xml:space="preserve">  </w:t>
      </w:r>
    </w:p>
    <w:p w:rsidR="00FE6B47" w:rsidRPr="00442EF2" w:rsidRDefault="00FE6B47" w:rsidP="00FE6B47">
      <w:pPr>
        <w:autoSpaceDE w:val="0"/>
        <w:autoSpaceDN w:val="0"/>
        <w:adjustRightInd w:val="0"/>
        <w:spacing w:before="200"/>
        <w:ind w:firstLine="540"/>
        <w:jc w:val="both"/>
        <w:rPr>
          <w:rFonts w:asciiTheme="majorHAnsi" w:hAnsiTheme="majorHAnsi"/>
          <w:b/>
          <w:szCs w:val="24"/>
          <w:lang w:val="ru-RU"/>
        </w:rPr>
      </w:pPr>
      <w:r>
        <w:rPr>
          <w:rFonts w:asciiTheme="majorHAnsi" w:hAnsiTheme="majorHAnsi"/>
          <w:szCs w:val="24"/>
          <w:lang w:val="ru-RU"/>
        </w:rPr>
        <w:t xml:space="preserve">                                                                                                                                                                                              </w:t>
      </w:r>
      <w:r w:rsidRPr="00442EF2">
        <w:rPr>
          <w:rFonts w:asciiTheme="majorHAnsi" w:hAnsiTheme="majorHAnsi"/>
          <w:b/>
          <w:szCs w:val="24"/>
          <w:lang w:val="ru-RU"/>
        </w:rPr>
        <w:t>Решение принято</w:t>
      </w:r>
    </w:p>
    <w:p w:rsidR="00712BC4" w:rsidRDefault="00712BC4" w:rsidP="00712BC4">
      <w:pPr>
        <w:autoSpaceDE w:val="0"/>
        <w:autoSpaceDN w:val="0"/>
        <w:adjustRightInd w:val="0"/>
        <w:spacing w:before="200"/>
        <w:ind w:firstLine="540"/>
        <w:jc w:val="both"/>
        <w:rPr>
          <w:rFonts w:asciiTheme="majorHAnsi" w:hAnsiTheme="majorHAnsi"/>
          <w:szCs w:val="24"/>
          <w:lang w:val="ru-RU"/>
        </w:rPr>
      </w:pPr>
      <w:r>
        <w:rPr>
          <w:rFonts w:asciiTheme="majorHAnsi" w:hAnsiTheme="majorHAnsi"/>
          <w:szCs w:val="24"/>
          <w:lang w:val="ru-RU"/>
        </w:rPr>
        <w:lastRenderedPageBreak/>
        <w:t>Общему собранию</w:t>
      </w:r>
      <w:r w:rsidR="00843C2A">
        <w:rPr>
          <w:rFonts w:asciiTheme="majorHAnsi" w:hAnsiTheme="majorHAnsi"/>
          <w:szCs w:val="24"/>
          <w:lang w:val="ru-RU"/>
        </w:rPr>
        <w:t xml:space="preserve"> вместо  члена правления Храмцова А.М.</w:t>
      </w:r>
      <w:r>
        <w:rPr>
          <w:rFonts w:asciiTheme="majorHAnsi" w:hAnsiTheme="majorHAnsi"/>
          <w:szCs w:val="24"/>
          <w:lang w:val="ru-RU"/>
        </w:rPr>
        <w:t xml:space="preserve"> предложена кандидатура</w:t>
      </w:r>
      <w:r w:rsidR="00C95879">
        <w:rPr>
          <w:rFonts w:asciiTheme="majorHAnsi" w:hAnsiTheme="majorHAnsi"/>
          <w:szCs w:val="24"/>
          <w:lang w:val="ru-RU"/>
        </w:rPr>
        <w:t xml:space="preserve"> Посёлова Алексея Дмитриевича,</w:t>
      </w:r>
      <w:r>
        <w:rPr>
          <w:rFonts w:asciiTheme="majorHAnsi" w:hAnsiTheme="majorHAnsi"/>
          <w:szCs w:val="24"/>
          <w:lang w:val="ru-RU"/>
        </w:rPr>
        <w:t xml:space="preserve"> </w:t>
      </w:r>
      <w:r w:rsidR="00C95879">
        <w:rPr>
          <w:rFonts w:asciiTheme="majorHAnsi" w:hAnsiTheme="majorHAnsi"/>
          <w:szCs w:val="24"/>
          <w:lang w:val="ru-RU"/>
        </w:rPr>
        <w:t xml:space="preserve"> уч. 100</w:t>
      </w:r>
      <w:r>
        <w:rPr>
          <w:rFonts w:asciiTheme="majorHAnsi" w:hAnsiTheme="majorHAnsi"/>
          <w:szCs w:val="24"/>
          <w:lang w:val="ru-RU"/>
        </w:rPr>
        <w:t xml:space="preserve">. </w:t>
      </w:r>
      <w:r w:rsidRPr="00690FC9">
        <w:rPr>
          <w:rFonts w:asciiTheme="majorHAnsi" w:hAnsiTheme="majorHAnsi"/>
          <w:szCs w:val="24"/>
          <w:lang w:val="ru-RU"/>
        </w:rPr>
        <w:t xml:space="preserve">Голосовали:  "за" - </w:t>
      </w:r>
      <w:r w:rsidR="00D157B3">
        <w:rPr>
          <w:rFonts w:asciiTheme="majorHAnsi" w:hAnsiTheme="majorHAnsi"/>
          <w:szCs w:val="24"/>
          <w:lang w:val="ru-RU"/>
        </w:rPr>
        <w:t>88 голосов; "против" - 1</w:t>
      </w:r>
      <w:r w:rsidRPr="00690FC9">
        <w:rPr>
          <w:rFonts w:asciiTheme="majorHAnsi" w:hAnsiTheme="majorHAnsi"/>
          <w:szCs w:val="24"/>
          <w:lang w:val="ru-RU"/>
        </w:rPr>
        <w:t>"воздержались" – 0 голосов</w:t>
      </w:r>
    </w:p>
    <w:p w:rsidR="00FE6B47" w:rsidRPr="00442EF2" w:rsidRDefault="00FE6B47" w:rsidP="00FE6B47">
      <w:pPr>
        <w:autoSpaceDE w:val="0"/>
        <w:autoSpaceDN w:val="0"/>
        <w:adjustRightInd w:val="0"/>
        <w:spacing w:before="200"/>
        <w:jc w:val="both"/>
        <w:rPr>
          <w:rFonts w:asciiTheme="majorHAnsi" w:hAnsiTheme="majorHAnsi"/>
          <w:b/>
          <w:szCs w:val="24"/>
          <w:lang w:val="ru-RU"/>
        </w:rPr>
      </w:pPr>
      <w:r w:rsidRPr="00442EF2">
        <w:rPr>
          <w:rFonts w:asciiTheme="majorHAnsi" w:hAnsiTheme="majorHAnsi"/>
          <w:b/>
          <w:szCs w:val="24"/>
          <w:lang w:val="ru-RU"/>
        </w:rPr>
        <w:t>Решение принято</w:t>
      </w:r>
    </w:p>
    <w:p w:rsidR="00712BC4" w:rsidRDefault="00712BC4" w:rsidP="00712BC4">
      <w:pPr>
        <w:autoSpaceDE w:val="0"/>
        <w:autoSpaceDN w:val="0"/>
        <w:adjustRightInd w:val="0"/>
        <w:spacing w:before="200"/>
        <w:ind w:firstLine="540"/>
        <w:jc w:val="both"/>
        <w:rPr>
          <w:rFonts w:asciiTheme="majorHAnsi" w:hAnsiTheme="majorHAnsi"/>
          <w:szCs w:val="24"/>
          <w:lang w:val="ru-RU"/>
        </w:rPr>
      </w:pPr>
      <w:r>
        <w:rPr>
          <w:rFonts w:asciiTheme="majorHAnsi" w:hAnsiTheme="majorHAnsi"/>
          <w:szCs w:val="24"/>
          <w:lang w:val="ru-RU"/>
        </w:rPr>
        <w:t>Общему собранию</w:t>
      </w:r>
      <w:r w:rsidR="002306F0">
        <w:rPr>
          <w:rFonts w:asciiTheme="majorHAnsi" w:hAnsiTheme="majorHAnsi"/>
          <w:szCs w:val="24"/>
          <w:lang w:val="ru-RU"/>
        </w:rPr>
        <w:t xml:space="preserve"> вместо члена правления Сапожникова А.А. </w:t>
      </w:r>
      <w:r>
        <w:rPr>
          <w:rFonts w:asciiTheme="majorHAnsi" w:hAnsiTheme="majorHAnsi"/>
          <w:szCs w:val="24"/>
          <w:lang w:val="ru-RU"/>
        </w:rPr>
        <w:t xml:space="preserve"> предложен</w:t>
      </w:r>
      <w:r w:rsidR="002306F0">
        <w:rPr>
          <w:rFonts w:asciiTheme="majorHAnsi" w:hAnsiTheme="majorHAnsi"/>
          <w:szCs w:val="24"/>
          <w:lang w:val="ru-RU"/>
        </w:rPr>
        <w:t xml:space="preserve">а кандидатура </w:t>
      </w:r>
      <w:r w:rsidR="00C95879">
        <w:rPr>
          <w:rFonts w:asciiTheme="majorHAnsi" w:hAnsiTheme="majorHAnsi"/>
          <w:szCs w:val="24"/>
          <w:lang w:val="ru-RU"/>
        </w:rPr>
        <w:t>Глухова Евгения  Евгеньевича</w:t>
      </w:r>
      <w:r>
        <w:rPr>
          <w:rFonts w:asciiTheme="majorHAnsi" w:hAnsiTheme="majorHAnsi"/>
          <w:szCs w:val="24"/>
          <w:lang w:val="ru-RU"/>
        </w:rPr>
        <w:t>, уч</w:t>
      </w:r>
      <w:r w:rsidR="00C95879">
        <w:rPr>
          <w:rFonts w:asciiTheme="majorHAnsi" w:hAnsiTheme="majorHAnsi"/>
          <w:szCs w:val="24"/>
          <w:lang w:val="ru-RU"/>
        </w:rPr>
        <w:t xml:space="preserve"> 26 </w:t>
      </w:r>
      <w:r>
        <w:rPr>
          <w:rFonts w:asciiTheme="majorHAnsi" w:hAnsiTheme="majorHAnsi"/>
          <w:szCs w:val="24"/>
          <w:lang w:val="ru-RU"/>
        </w:rPr>
        <w:t xml:space="preserve">.. </w:t>
      </w:r>
      <w:r w:rsidRPr="00690FC9">
        <w:rPr>
          <w:rFonts w:asciiTheme="majorHAnsi" w:hAnsiTheme="majorHAnsi"/>
          <w:szCs w:val="24"/>
          <w:lang w:val="ru-RU"/>
        </w:rPr>
        <w:t xml:space="preserve">Голосовали:  "за" -  </w:t>
      </w:r>
      <w:r w:rsidR="00D157B3">
        <w:rPr>
          <w:rFonts w:asciiTheme="majorHAnsi" w:hAnsiTheme="majorHAnsi"/>
          <w:szCs w:val="24"/>
          <w:lang w:val="ru-RU"/>
        </w:rPr>
        <w:t>88</w:t>
      </w:r>
      <w:r w:rsidR="00F16240">
        <w:rPr>
          <w:rFonts w:asciiTheme="majorHAnsi" w:hAnsiTheme="majorHAnsi"/>
          <w:szCs w:val="24"/>
          <w:lang w:val="ru-RU"/>
        </w:rPr>
        <w:t xml:space="preserve"> </w:t>
      </w:r>
      <w:r w:rsidRPr="00690FC9">
        <w:rPr>
          <w:rFonts w:asciiTheme="majorHAnsi" w:hAnsiTheme="majorHAnsi"/>
          <w:szCs w:val="24"/>
          <w:lang w:val="ru-RU"/>
        </w:rPr>
        <w:t>голосов;</w:t>
      </w:r>
      <w:r w:rsidR="00D157B3">
        <w:rPr>
          <w:rFonts w:asciiTheme="majorHAnsi" w:hAnsiTheme="majorHAnsi"/>
          <w:szCs w:val="24"/>
          <w:lang w:val="ru-RU"/>
        </w:rPr>
        <w:t xml:space="preserve"> "против" - 0 "воздержались" – 1</w:t>
      </w:r>
      <w:r w:rsidRPr="00690FC9">
        <w:rPr>
          <w:rFonts w:asciiTheme="majorHAnsi" w:hAnsiTheme="majorHAnsi"/>
          <w:szCs w:val="24"/>
          <w:lang w:val="ru-RU"/>
        </w:rPr>
        <w:t xml:space="preserve"> голосов</w:t>
      </w:r>
    </w:p>
    <w:p w:rsidR="00FE6B47" w:rsidRPr="00442EF2" w:rsidRDefault="00FE6B47" w:rsidP="00FE6B47">
      <w:pPr>
        <w:autoSpaceDE w:val="0"/>
        <w:autoSpaceDN w:val="0"/>
        <w:adjustRightInd w:val="0"/>
        <w:spacing w:before="200"/>
        <w:jc w:val="both"/>
        <w:rPr>
          <w:rFonts w:asciiTheme="majorHAnsi" w:hAnsiTheme="majorHAnsi"/>
          <w:b/>
          <w:szCs w:val="24"/>
          <w:lang w:val="ru-RU"/>
        </w:rPr>
      </w:pPr>
      <w:r w:rsidRPr="00442EF2">
        <w:rPr>
          <w:rFonts w:asciiTheme="majorHAnsi" w:hAnsiTheme="majorHAnsi"/>
          <w:b/>
          <w:szCs w:val="24"/>
          <w:lang w:val="ru-RU"/>
        </w:rPr>
        <w:t>Решение принято</w:t>
      </w:r>
    </w:p>
    <w:p w:rsidR="00D24DE8" w:rsidRDefault="00D24DE8" w:rsidP="00D24DE8">
      <w:pPr>
        <w:autoSpaceDE w:val="0"/>
        <w:autoSpaceDN w:val="0"/>
        <w:adjustRightInd w:val="0"/>
        <w:spacing w:before="200"/>
        <w:ind w:firstLine="540"/>
        <w:jc w:val="both"/>
        <w:rPr>
          <w:rFonts w:asciiTheme="majorHAnsi" w:hAnsiTheme="majorHAnsi"/>
          <w:szCs w:val="24"/>
          <w:lang w:val="ru-RU"/>
        </w:rPr>
      </w:pPr>
      <w:r>
        <w:rPr>
          <w:rFonts w:asciiTheme="majorHAnsi" w:hAnsiTheme="majorHAnsi"/>
          <w:szCs w:val="24"/>
          <w:lang w:val="ru-RU"/>
        </w:rPr>
        <w:t>Общему собранию  вместо члена правления  Шамановой Е.В. предложена кандидатура</w:t>
      </w:r>
      <w:r w:rsidR="00A56C74">
        <w:rPr>
          <w:rFonts w:asciiTheme="majorHAnsi" w:hAnsiTheme="majorHAnsi"/>
          <w:szCs w:val="24"/>
          <w:lang w:val="ru-RU"/>
        </w:rPr>
        <w:t xml:space="preserve"> Ильина Наталия Николаевна  участок 3</w:t>
      </w:r>
      <w:r>
        <w:rPr>
          <w:rFonts w:asciiTheme="majorHAnsi" w:hAnsiTheme="majorHAnsi"/>
          <w:szCs w:val="24"/>
          <w:lang w:val="ru-RU"/>
        </w:rPr>
        <w:t xml:space="preserve">. </w:t>
      </w:r>
      <w:r w:rsidRPr="00690FC9">
        <w:rPr>
          <w:rFonts w:asciiTheme="majorHAnsi" w:hAnsiTheme="majorHAnsi"/>
          <w:szCs w:val="24"/>
          <w:lang w:val="ru-RU"/>
        </w:rPr>
        <w:t>Голосовали:  "за" -</w:t>
      </w:r>
      <w:r w:rsidR="00D157B3">
        <w:rPr>
          <w:rFonts w:asciiTheme="majorHAnsi" w:hAnsiTheme="majorHAnsi"/>
          <w:szCs w:val="24"/>
          <w:lang w:val="ru-RU"/>
        </w:rPr>
        <w:t xml:space="preserve"> 88</w:t>
      </w:r>
      <w:r w:rsidRPr="00690FC9">
        <w:rPr>
          <w:rFonts w:asciiTheme="majorHAnsi" w:hAnsiTheme="majorHAnsi"/>
          <w:szCs w:val="24"/>
          <w:lang w:val="ru-RU"/>
        </w:rPr>
        <w:t xml:space="preserve">  голосов;</w:t>
      </w:r>
      <w:r w:rsidR="00D157B3">
        <w:rPr>
          <w:rFonts w:asciiTheme="majorHAnsi" w:hAnsiTheme="majorHAnsi"/>
          <w:szCs w:val="24"/>
          <w:lang w:val="ru-RU"/>
        </w:rPr>
        <w:t xml:space="preserve"> "против" - 0 "воздержались" – 1</w:t>
      </w:r>
      <w:r w:rsidRPr="00690FC9">
        <w:rPr>
          <w:rFonts w:asciiTheme="majorHAnsi" w:hAnsiTheme="majorHAnsi"/>
          <w:szCs w:val="24"/>
          <w:lang w:val="ru-RU"/>
        </w:rPr>
        <w:t xml:space="preserve"> голосов</w:t>
      </w:r>
    </w:p>
    <w:p w:rsidR="00FE6B47" w:rsidRPr="00442EF2" w:rsidRDefault="00FE6B47" w:rsidP="00FE6B47">
      <w:pPr>
        <w:autoSpaceDE w:val="0"/>
        <w:autoSpaceDN w:val="0"/>
        <w:adjustRightInd w:val="0"/>
        <w:spacing w:before="200"/>
        <w:jc w:val="both"/>
        <w:rPr>
          <w:rFonts w:asciiTheme="majorHAnsi" w:hAnsiTheme="majorHAnsi"/>
          <w:b/>
          <w:szCs w:val="24"/>
          <w:lang w:val="ru-RU"/>
        </w:rPr>
      </w:pPr>
      <w:r w:rsidRPr="00442EF2">
        <w:rPr>
          <w:rFonts w:asciiTheme="majorHAnsi" w:hAnsiTheme="majorHAnsi"/>
          <w:b/>
          <w:szCs w:val="24"/>
          <w:lang w:val="ru-RU"/>
        </w:rPr>
        <w:t>Решение принято</w:t>
      </w:r>
    </w:p>
    <w:p w:rsidR="00712BC4" w:rsidRDefault="00843C2A" w:rsidP="00712BC4">
      <w:pPr>
        <w:autoSpaceDE w:val="0"/>
        <w:autoSpaceDN w:val="0"/>
        <w:adjustRightInd w:val="0"/>
        <w:spacing w:before="200"/>
        <w:ind w:firstLine="540"/>
        <w:jc w:val="both"/>
        <w:rPr>
          <w:rFonts w:asciiTheme="majorHAnsi" w:hAnsiTheme="majorHAnsi"/>
          <w:szCs w:val="24"/>
          <w:lang w:val="ru-RU"/>
        </w:rPr>
      </w:pPr>
      <w:r>
        <w:rPr>
          <w:rFonts w:asciiTheme="majorHAnsi" w:hAnsiTheme="majorHAnsi"/>
          <w:szCs w:val="24"/>
          <w:lang w:val="ru-RU"/>
        </w:rPr>
        <w:t xml:space="preserve">Общему собранию предложено оставить в членах правления Васильева </w:t>
      </w:r>
      <w:r w:rsidR="00E12632">
        <w:rPr>
          <w:rFonts w:asciiTheme="majorHAnsi" w:hAnsiTheme="majorHAnsi"/>
          <w:szCs w:val="24"/>
          <w:lang w:val="ru-RU"/>
        </w:rPr>
        <w:t>А</w:t>
      </w:r>
      <w:r w:rsidR="00D13BEB">
        <w:rPr>
          <w:rFonts w:asciiTheme="majorHAnsi" w:hAnsiTheme="majorHAnsi"/>
          <w:szCs w:val="24"/>
          <w:lang w:val="ru-RU"/>
        </w:rPr>
        <w:t xml:space="preserve">лександра Валерьевича, </w:t>
      </w:r>
      <w:r w:rsidR="00712BC4">
        <w:rPr>
          <w:rFonts w:asciiTheme="majorHAnsi" w:hAnsiTheme="majorHAnsi"/>
          <w:szCs w:val="24"/>
          <w:lang w:val="ru-RU"/>
        </w:rPr>
        <w:t>уч.</w:t>
      </w:r>
      <w:r w:rsidR="00D13BEB">
        <w:rPr>
          <w:rFonts w:asciiTheme="majorHAnsi" w:hAnsiTheme="majorHAnsi"/>
          <w:szCs w:val="24"/>
          <w:lang w:val="ru-RU"/>
        </w:rPr>
        <w:t xml:space="preserve">40 </w:t>
      </w:r>
      <w:r w:rsidR="00712BC4">
        <w:rPr>
          <w:rFonts w:asciiTheme="majorHAnsi" w:hAnsiTheme="majorHAnsi"/>
          <w:szCs w:val="24"/>
          <w:lang w:val="ru-RU"/>
        </w:rPr>
        <w:t xml:space="preserve">. </w:t>
      </w:r>
      <w:r w:rsidR="00712BC4" w:rsidRPr="00690FC9">
        <w:rPr>
          <w:rFonts w:asciiTheme="majorHAnsi" w:hAnsiTheme="majorHAnsi"/>
          <w:szCs w:val="24"/>
          <w:lang w:val="ru-RU"/>
        </w:rPr>
        <w:t xml:space="preserve">Голосовали:  "за" </w:t>
      </w:r>
      <w:r w:rsidR="00F16240">
        <w:rPr>
          <w:rFonts w:asciiTheme="majorHAnsi" w:hAnsiTheme="majorHAnsi"/>
          <w:szCs w:val="24"/>
          <w:lang w:val="ru-RU"/>
        </w:rPr>
        <w:t>–</w:t>
      </w:r>
      <w:r w:rsidR="00712BC4" w:rsidRPr="00690FC9">
        <w:rPr>
          <w:rFonts w:asciiTheme="majorHAnsi" w:hAnsiTheme="majorHAnsi"/>
          <w:szCs w:val="24"/>
          <w:lang w:val="ru-RU"/>
        </w:rPr>
        <w:t xml:space="preserve"> </w:t>
      </w:r>
      <w:r w:rsidR="00D157B3">
        <w:rPr>
          <w:rFonts w:asciiTheme="majorHAnsi" w:hAnsiTheme="majorHAnsi"/>
          <w:szCs w:val="24"/>
          <w:lang w:val="ru-RU"/>
        </w:rPr>
        <w:t>87</w:t>
      </w:r>
      <w:r w:rsidR="00F16240">
        <w:rPr>
          <w:rFonts w:asciiTheme="majorHAnsi" w:hAnsiTheme="majorHAnsi"/>
          <w:szCs w:val="24"/>
          <w:lang w:val="ru-RU"/>
        </w:rPr>
        <w:t xml:space="preserve"> </w:t>
      </w:r>
      <w:r w:rsidR="00D157B3">
        <w:rPr>
          <w:rFonts w:asciiTheme="majorHAnsi" w:hAnsiTheme="majorHAnsi"/>
          <w:szCs w:val="24"/>
          <w:lang w:val="ru-RU"/>
        </w:rPr>
        <w:t xml:space="preserve"> голосов; "против" - 2</w:t>
      </w:r>
      <w:r w:rsidR="00712BC4" w:rsidRPr="00690FC9">
        <w:rPr>
          <w:rFonts w:asciiTheme="majorHAnsi" w:hAnsiTheme="majorHAnsi"/>
          <w:szCs w:val="24"/>
          <w:lang w:val="ru-RU"/>
        </w:rPr>
        <w:t xml:space="preserve"> "воздержались" – 0 голосов</w:t>
      </w:r>
    </w:p>
    <w:p w:rsidR="00FE6B47" w:rsidRPr="00442EF2" w:rsidRDefault="00FE6B47" w:rsidP="00FE6B47">
      <w:pPr>
        <w:autoSpaceDE w:val="0"/>
        <w:autoSpaceDN w:val="0"/>
        <w:adjustRightInd w:val="0"/>
        <w:spacing w:before="200"/>
        <w:jc w:val="both"/>
        <w:rPr>
          <w:rFonts w:asciiTheme="majorHAnsi" w:hAnsiTheme="majorHAnsi"/>
          <w:b/>
          <w:szCs w:val="24"/>
          <w:lang w:val="ru-RU"/>
        </w:rPr>
      </w:pPr>
      <w:r w:rsidRPr="00442EF2">
        <w:rPr>
          <w:rFonts w:asciiTheme="majorHAnsi" w:hAnsiTheme="majorHAnsi"/>
          <w:b/>
          <w:szCs w:val="24"/>
          <w:lang w:val="ru-RU"/>
        </w:rPr>
        <w:t>Решение принято</w:t>
      </w:r>
    </w:p>
    <w:p w:rsidR="00712BC4" w:rsidRDefault="00712BC4" w:rsidP="00712BC4">
      <w:pPr>
        <w:autoSpaceDE w:val="0"/>
        <w:autoSpaceDN w:val="0"/>
        <w:adjustRightInd w:val="0"/>
        <w:spacing w:before="200"/>
        <w:ind w:firstLine="540"/>
        <w:jc w:val="both"/>
        <w:rPr>
          <w:rFonts w:asciiTheme="majorHAnsi" w:hAnsiTheme="majorHAnsi"/>
          <w:szCs w:val="24"/>
          <w:lang w:val="ru-RU"/>
        </w:rPr>
      </w:pPr>
      <w:r>
        <w:rPr>
          <w:rFonts w:asciiTheme="majorHAnsi" w:hAnsiTheme="majorHAnsi"/>
          <w:szCs w:val="24"/>
          <w:lang w:val="ru-RU"/>
        </w:rPr>
        <w:t>Общему собранию</w:t>
      </w:r>
      <w:r w:rsidR="00D24DE8">
        <w:rPr>
          <w:rFonts w:asciiTheme="majorHAnsi" w:hAnsiTheme="majorHAnsi"/>
          <w:szCs w:val="24"/>
          <w:lang w:val="ru-RU"/>
        </w:rPr>
        <w:t xml:space="preserve"> в председатели ревизионной комиссии вместо Доготарь С.Н. </w:t>
      </w:r>
      <w:r>
        <w:rPr>
          <w:rFonts w:asciiTheme="majorHAnsi" w:hAnsiTheme="majorHAnsi"/>
          <w:szCs w:val="24"/>
          <w:lang w:val="ru-RU"/>
        </w:rPr>
        <w:t xml:space="preserve"> предложена кандидатура Федькина О.А. уч.76 </w:t>
      </w:r>
      <w:r w:rsidR="00D13BEB">
        <w:rPr>
          <w:rFonts w:asciiTheme="majorHAnsi" w:hAnsiTheme="majorHAnsi"/>
          <w:szCs w:val="24"/>
          <w:lang w:val="ru-RU"/>
        </w:rPr>
        <w:t xml:space="preserve"> </w:t>
      </w:r>
      <w:r>
        <w:rPr>
          <w:rFonts w:asciiTheme="majorHAnsi" w:hAnsiTheme="majorHAnsi"/>
          <w:szCs w:val="24"/>
          <w:lang w:val="ru-RU"/>
        </w:rPr>
        <w:t xml:space="preserve">. </w:t>
      </w:r>
      <w:r w:rsidR="00D157B3">
        <w:rPr>
          <w:rFonts w:asciiTheme="majorHAnsi" w:hAnsiTheme="majorHAnsi"/>
          <w:szCs w:val="24"/>
          <w:lang w:val="ru-RU"/>
        </w:rPr>
        <w:t>Голосовали:  "за" – 88</w:t>
      </w:r>
      <w:r w:rsidR="00F16240">
        <w:rPr>
          <w:rFonts w:asciiTheme="majorHAnsi" w:hAnsiTheme="majorHAnsi"/>
          <w:szCs w:val="24"/>
          <w:lang w:val="ru-RU"/>
        </w:rPr>
        <w:t xml:space="preserve"> </w:t>
      </w:r>
      <w:r w:rsidRPr="00690FC9">
        <w:rPr>
          <w:rFonts w:asciiTheme="majorHAnsi" w:hAnsiTheme="majorHAnsi"/>
          <w:szCs w:val="24"/>
          <w:lang w:val="ru-RU"/>
        </w:rPr>
        <w:t>голосов;</w:t>
      </w:r>
      <w:r w:rsidR="00D157B3">
        <w:rPr>
          <w:rFonts w:asciiTheme="majorHAnsi" w:hAnsiTheme="majorHAnsi"/>
          <w:szCs w:val="24"/>
          <w:lang w:val="ru-RU"/>
        </w:rPr>
        <w:t xml:space="preserve"> "против" - 0 "воздержались" – 1</w:t>
      </w:r>
      <w:r w:rsidRPr="00690FC9">
        <w:rPr>
          <w:rFonts w:asciiTheme="majorHAnsi" w:hAnsiTheme="majorHAnsi"/>
          <w:szCs w:val="24"/>
          <w:lang w:val="ru-RU"/>
        </w:rPr>
        <w:t xml:space="preserve"> голосов</w:t>
      </w:r>
    </w:p>
    <w:p w:rsidR="00FE6B47" w:rsidRPr="00442EF2" w:rsidRDefault="00FE6B47" w:rsidP="00442EF2">
      <w:pPr>
        <w:autoSpaceDE w:val="0"/>
        <w:autoSpaceDN w:val="0"/>
        <w:adjustRightInd w:val="0"/>
        <w:spacing w:before="200"/>
        <w:jc w:val="both"/>
        <w:rPr>
          <w:rFonts w:asciiTheme="majorHAnsi" w:hAnsiTheme="majorHAnsi"/>
          <w:b/>
          <w:szCs w:val="24"/>
          <w:lang w:val="ru-RU"/>
        </w:rPr>
      </w:pPr>
      <w:r w:rsidRPr="00442EF2">
        <w:rPr>
          <w:rFonts w:asciiTheme="majorHAnsi" w:hAnsiTheme="majorHAnsi"/>
          <w:b/>
          <w:szCs w:val="24"/>
          <w:lang w:val="ru-RU"/>
        </w:rPr>
        <w:t>Решение принято</w:t>
      </w:r>
    </w:p>
    <w:p w:rsidR="00995132" w:rsidRDefault="00995132" w:rsidP="00995132">
      <w:pPr>
        <w:autoSpaceDE w:val="0"/>
        <w:autoSpaceDN w:val="0"/>
        <w:adjustRightInd w:val="0"/>
        <w:spacing w:before="200"/>
        <w:ind w:firstLine="540"/>
        <w:jc w:val="both"/>
        <w:rPr>
          <w:rFonts w:asciiTheme="majorHAnsi" w:hAnsiTheme="majorHAnsi"/>
          <w:szCs w:val="24"/>
          <w:lang w:val="ru-RU"/>
        </w:rPr>
      </w:pPr>
      <w:r>
        <w:rPr>
          <w:rFonts w:asciiTheme="majorHAnsi" w:hAnsiTheme="majorHAnsi"/>
          <w:szCs w:val="24"/>
          <w:lang w:val="ru-RU"/>
        </w:rPr>
        <w:t>Общему собранию</w:t>
      </w:r>
      <w:r w:rsidR="00D24DE8">
        <w:rPr>
          <w:rFonts w:asciiTheme="majorHAnsi" w:hAnsiTheme="majorHAnsi"/>
          <w:szCs w:val="24"/>
          <w:lang w:val="ru-RU"/>
        </w:rPr>
        <w:t xml:space="preserve"> в ревизионную комиссию вместо Авдеевой М,В,</w:t>
      </w:r>
      <w:r>
        <w:rPr>
          <w:rFonts w:asciiTheme="majorHAnsi" w:hAnsiTheme="majorHAnsi"/>
          <w:szCs w:val="24"/>
          <w:lang w:val="ru-RU"/>
        </w:rPr>
        <w:t xml:space="preserve"> предложена кандидатура </w:t>
      </w:r>
      <w:r w:rsidR="00FB6A45">
        <w:rPr>
          <w:rFonts w:asciiTheme="majorHAnsi" w:hAnsiTheme="majorHAnsi"/>
          <w:szCs w:val="24"/>
          <w:lang w:val="ru-RU"/>
        </w:rPr>
        <w:t>Панкова Ольга Борисовна уч.</w:t>
      </w:r>
      <w:r w:rsidR="00D24DE8">
        <w:rPr>
          <w:rFonts w:asciiTheme="majorHAnsi" w:hAnsiTheme="majorHAnsi"/>
          <w:szCs w:val="24"/>
          <w:lang w:val="ru-RU"/>
        </w:rPr>
        <w:t xml:space="preserve"> 137  </w:t>
      </w:r>
      <w:r>
        <w:rPr>
          <w:rFonts w:asciiTheme="majorHAnsi" w:hAnsiTheme="majorHAnsi"/>
          <w:szCs w:val="24"/>
          <w:lang w:val="ru-RU"/>
        </w:rPr>
        <w:t xml:space="preserve">. </w:t>
      </w:r>
      <w:r w:rsidRPr="00690FC9">
        <w:rPr>
          <w:rFonts w:asciiTheme="majorHAnsi" w:hAnsiTheme="majorHAnsi"/>
          <w:szCs w:val="24"/>
          <w:lang w:val="ru-RU"/>
        </w:rPr>
        <w:t xml:space="preserve">Голосовали:  "за" - </w:t>
      </w:r>
      <w:r w:rsidR="00D157B3">
        <w:rPr>
          <w:rFonts w:asciiTheme="majorHAnsi" w:hAnsiTheme="majorHAnsi"/>
          <w:szCs w:val="24"/>
          <w:lang w:val="ru-RU"/>
        </w:rPr>
        <w:t>88</w:t>
      </w:r>
      <w:r w:rsidRPr="00690FC9">
        <w:rPr>
          <w:rFonts w:asciiTheme="majorHAnsi" w:hAnsiTheme="majorHAnsi"/>
          <w:szCs w:val="24"/>
          <w:lang w:val="ru-RU"/>
        </w:rPr>
        <w:t xml:space="preserve"> голосов;</w:t>
      </w:r>
      <w:r w:rsidR="00D157B3">
        <w:rPr>
          <w:rFonts w:asciiTheme="majorHAnsi" w:hAnsiTheme="majorHAnsi"/>
          <w:szCs w:val="24"/>
          <w:lang w:val="ru-RU"/>
        </w:rPr>
        <w:t xml:space="preserve"> "против" - 0 "воздержались" – 1</w:t>
      </w:r>
      <w:r w:rsidRPr="00690FC9">
        <w:rPr>
          <w:rFonts w:asciiTheme="majorHAnsi" w:hAnsiTheme="majorHAnsi"/>
          <w:szCs w:val="24"/>
          <w:lang w:val="ru-RU"/>
        </w:rPr>
        <w:t xml:space="preserve"> голосов</w:t>
      </w:r>
    </w:p>
    <w:p w:rsidR="00FE6B47" w:rsidRPr="00442EF2" w:rsidRDefault="00FE6B47" w:rsidP="00FE6B47">
      <w:pPr>
        <w:autoSpaceDE w:val="0"/>
        <w:autoSpaceDN w:val="0"/>
        <w:adjustRightInd w:val="0"/>
        <w:spacing w:before="200"/>
        <w:jc w:val="both"/>
        <w:rPr>
          <w:rFonts w:asciiTheme="majorHAnsi" w:hAnsiTheme="majorHAnsi"/>
          <w:b/>
          <w:szCs w:val="24"/>
          <w:lang w:val="ru-RU"/>
        </w:rPr>
      </w:pPr>
      <w:r w:rsidRPr="00442EF2">
        <w:rPr>
          <w:rFonts w:asciiTheme="majorHAnsi" w:hAnsiTheme="majorHAnsi"/>
          <w:b/>
          <w:szCs w:val="24"/>
          <w:lang w:val="ru-RU"/>
        </w:rPr>
        <w:t>Решение принято</w:t>
      </w:r>
    </w:p>
    <w:p w:rsidR="00712BC4" w:rsidRDefault="00995132" w:rsidP="00995132">
      <w:pPr>
        <w:autoSpaceDE w:val="0"/>
        <w:autoSpaceDN w:val="0"/>
        <w:adjustRightInd w:val="0"/>
        <w:spacing w:before="200"/>
        <w:jc w:val="both"/>
        <w:rPr>
          <w:rFonts w:asciiTheme="majorHAnsi" w:hAnsiTheme="majorHAnsi"/>
          <w:szCs w:val="24"/>
          <w:lang w:val="ru-RU"/>
        </w:rPr>
      </w:pPr>
      <w:r>
        <w:rPr>
          <w:rFonts w:asciiTheme="majorHAnsi" w:hAnsiTheme="majorHAnsi"/>
          <w:szCs w:val="24"/>
          <w:lang w:val="ru-RU"/>
        </w:rPr>
        <w:t xml:space="preserve">           </w:t>
      </w:r>
      <w:r w:rsidR="00712BC4">
        <w:rPr>
          <w:rFonts w:asciiTheme="majorHAnsi" w:hAnsiTheme="majorHAnsi"/>
          <w:szCs w:val="24"/>
          <w:lang w:val="ru-RU"/>
        </w:rPr>
        <w:t>Общему собранию</w:t>
      </w:r>
      <w:r w:rsidR="00D24DE8" w:rsidRPr="00D24DE8">
        <w:rPr>
          <w:rFonts w:asciiTheme="majorHAnsi" w:hAnsiTheme="majorHAnsi"/>
          <w:szCs w:val="24"/>
          <w:lang w:val="ru-RU"/>
        </w:rPr>
        <w:t xml:space="preserve"> </w:t>
      </w:r>
      <w:r w:rsidR="00D24DE8">
        <w:rPr>
          <w:rFonts w:asciiTheme="majorHAnsi" w:hAnsiTheme="majorHAnsi"/>
          <w:szCs w:val="24"/>
          <w:lang w:val="ru-RU"/>
        </w:rPr>
        <w:t>в ревизионную комиссию вместо Козлова В.Д.</w:t>
      </w:r>
      <w:r w:rsidR="00712BC4">
        <w:rPr>
          <w:rFonts w:asciiTheme="majorHAnsi" w:hAnsiTheme="majorHAnsi"/>
          <w:szCs w:val="24"/>
          <w:lang w:val="ru-RU"/>
        </w:rPr>
        <w:t xml:space="preserve"> предложена кандидатура</w:t>
      </w:r>
      <w:r w:rsidR="00D24DE8">
        <w:rPr>
          <w:rFonts w:asciiTheme="majorHAnsi" w:hAnsiTheme="majorHAnsi"/>
          <w:szCs w:val="24"/>
          <w:lang w:val="ru-RU"/>
        </w:rPr>
        <w:t xml:space="preserve"> Семёновой Елены Юрьевны уч.35</w:t>
      </w:r>
      <w:r w:rsidR="00712BC4">
        <w:rPr>
          <w:rFonts w:asciiTheme="majorHAnsi" w:hAnsiTheme="majorHAnsi"/>
          <w:szCs w:val="24"/>
          <w:lang w:val="ru-RU"/>
        </w:rPr>
        <w:t xml:space="preserve">.  </w:t>
      </w:r>
      <w:r w:rsidR="00712BC4" w:rsidRPr="00690FC9">
        <w:rPr>
          <w:rFonts w:asciiTheme="majorHAnsi" w:hAnsiTheme="majorHAnsi"/>
          <w:szCs w:val="24"/>
          <w:lang w:val="ru-RU"/>
        </w:rPr>
        <w:t>Голосовали:  "за" -</w:t>
      </w:r>
      <w:r w:rsidR="00D157B3">
        <w:rPr>
          <w:rFonts w:asciiTheme="majorHAnsi" w:hAnsiTheme="majorHAnsi"/>
          <w:szCs w:val="24"/>
          <w:lang w:val="ru-RU"/>
        </w:rPr>
        <w:t>88</w:t>
      </w:r>
      <w:r w:rsidR="00712BC4" w:rsidRPr="00690FC9">
        <w:rPr>
          <w:rFonts w:asciiTheme="majorHAnsi" w:hAnsiTheme="majorHAnsi"/>
          <w:szCs w:val="24"/>
          <w:lang w:val="ru-RU"/>
        </w:rPr>
        <w:t xml:space="preserve">  голосов; "против" - </w:t>
      </w:r>
      <w:r w:rsidR="00D157B3">
        <w:rPr>
          <w:rFonts w:asciiTheme="majorHAnsi" w:hAnsiTheme="majorHAnsi"/>
          <w:szCs w:val="24"/>
          <w:lang w:val="ru-RU"/>
        </w:rPr>
        <w:t>0 "воздержались" – 1</w:t>
      </w:r>
      <w:r w:rsidR="00712BC4" w:rsidRPr="00690FC9">
        <w:rPr>
          <w:rFonts w:asciiTheme="majorHAnsi" w:hAnsiTheme="majorHAnsi"/>
          <w:szCs w:val="24"/>
          <w:lang w:val="ru-RU"/>
        </w:rPr>
        <w:t xml:space="preserve"> голосов</w:t>
      </w:r>
    </w:p>
    <w:p w:rsidR="00712BC4" w:rsidRDefault="00712BC4" w:rsidP="00712BC4">
      <w:pPr>
        <w:autoSpaceDE w:val="0"/>
        <w:autoSpaceDN w:val="0"/>
        <w:adjustRightInd w:val="0"/>
        <w:jc w:val="both"/>
        <w:rPr>
          <w:rFonts w:asciiTheme="majorHAnsi" w:hAnsiTheme="majorHAnsi"/>
          <w:szCs w:val="24"/>
          <w:lang w:val="ru-RU"/>
        </w:rPr>
      </w:pPr>
    </w:p>
    <w:p w:rsidR="00690FC9" w:rsidRPr="00442EF2" w:rsidRDefault="00690FC9" w:rsidP="00712BC4">
      <w:pPr>
        <w:autoSpaceDE w:val="0"/>
        <w:autoSpaceDN w:val="0"/>
        <w:adjustRightInd w:val="0"/>
        <w:jc w:val="both"/>
        <w:rPr>
          <w:rFonts w:ascii="Times New Roman" w:hAnsi="Times New Roman"/>
          <w:b/>
          <w:color w:val="000000"/>
          <w:sz w:val="24"/>
          <w:szCs w:val="24"/>
          <w:lang w:val="ru-RU"/>
        </w:rPr>
      </w:pPr>
      <w:r w:rsidRPr="00442EF2">
        <w:rPr>
          <w:rFonts w:ascii="Times New Roman" w:hAnsi="Times New Roman"/>
          <w:b/>
          <w:color w:val="000000"/>
          <w:sz w:val="24"/>
          <w:szCs w:val="24"/>
          <w:lang w:val="ru-RU"/>
        </w:rPr>
        <w:t>Решение принято.</w:t>
      </w:r>
    </w:p>
    <w:p w:rsidR="00BB45F7" w:rsidRPr="00712BC4" w:rsidRDefault="00BB45F7" w:rsidP="00712BC4">
      <w:pPr>
        <w:autoSpaceDE w:val="0"/>
        <w:autoSpaceDN w:val="0"/>
        <w:adjustRightInd w:val="0"/>
        <w:jc w:val="both"/>
        <w:rPr>
          <w:rFonts w:asciiTheme="majorHAnsi" w:hAnsiTheme="majorHAnsi"/>
          <w:szCs w:val="24"/>
          <w:lang w:val="ru-RU"/>
        </w:rPr>
      </w:pPr>
    </w:p>
    <w:p w:rsidR="00BB45F7" w:rsidRPr="0068130D" w:rsidRDefault="00BB45F7" w:rsidP="00BB45F7">
      <w:pPr>
        <w:spacing w:after="200" w:line="276" w:lineRule="auto"/>
        <w:jc w:val="both"/>
        <w:rPr>
          <w:rFonts w:asciiTheme="majorHAnsi" w:hAnsiTheme="majorHAnsi" w:cs="Times New Roman"/>
          <w:b/>
          <w:sz w:val="24"/>
          <w:szCs w:val="24"/>
          <w:lang w:val="ru-RU"/>
        </w:rPr>
      </w:pPr>
      <w:r w:rsidRPr="0068130D">
        <w:rPr>
          <w:rFonts w:asciiTheme="majorHAnsi" w:hAnsiTheme="majorHAnsi" w:cs="Times New Roman"/>
          <w:b/>
          <w:sz w:val="24"/>
          <w:szCs w:val="24"/>
          <w:lang w:val="ru-RU"/>
        </w:rPr>
        <w:t xml:space="preserve">       8. Внесение изменений в Устав Товарищества путём принятия новой редакции следующих его пунктов:</w:t>
      </w:r>
    </w:p>
    <w:p w:rsidR="00BB45F7" w:rsidRPr="00A63087" w:rsidRDefault="00BB45F7" w:rsidP="00BB45F7">
      <w:pPr>
        <w:autoSpaceDE w:val="0"/>
        <w:autoSpaceDN w:val="0"/>
        <w:adjustRightInd w:val="0"/>
        <w:jc w:val="both"/>
        <w:rPr>
          <w:rFonts w:asciiTheme="majorHAnsi" w:hAnsiTheme="majorHAnsi" w:cs="ArialMT"/>
          <w:sz w:val="24"/>
          <w:szCs w:val="24"/>
          <w:lang w:val="ru-RU"/>
        </w:rPr>
      </w:pPr>
      <w:r w:rsidRPr="00A63087">
        <w:rPr>
          <w:rFonts w:asciiTheme="majorHAnsi" w:hAnsiTheme="majorHAnsi" w:cs="Times New Roman"/>
          <w:sz w:val="24"/>
          <w:szCs w:val="24"/>
          <w:lang w:val="ru-RU"/>
        </w:rPr>
        <w:t xml:space="preserve">- </w:t>
      </w:r>
      <w:r w:rsidRPr="00A63087">
        <w:rPr>
          <w:rFonts w:asciiTheme="majorHAnsi" w:hAnsiTheme="majorHAnsi" w:cs="Times New Roman"/>
          <w:b/>
          <w:sz w:val="24"/>
          <w:szCs w:val="24"/>
          <w:lang w:val="ru-RU"/>
        </w:rPr>
        <w:t>п.4.8</w:t>
      </w:r>
      <w:r>
        <w:rPr>
          <w:rFonts w:asciiTheme="majorHAnsi" w:hAnsiTheme="majorHAnsi" w:cs="Times New Roman"/>
          <w:b/>
          <w:sz w:val="24"/>
          <w:szCs w:val="24"/>
          <w:lang w:val="ru-RU"/>
        </w:rPr>
        <w:t>.</w:t>
      </w:r>
      <w:r w:rsidRPr="00A63087">
        <w:rPr>
          <w:rFonts w:asciiTheme="majorHAnsi" w:hAnsiTheme="majorHAnsi" w:cs="Times New Roman"/>
          <w:sz w:val="24"/>
          <w:szCs w:val="24"/>
          <w:lang w:val="ru-RU"/>
        </w:rPr>
        <w:t xml:space="preserve"> </w:t>
      </w:r>
      <w:r w:rsidRPr="0073564D">
        <w:rPr>
          <w:rFonts w:asciiTheme="majorHAnsi" w:hAnsiTheme="majorHAnsi" w:cs="ArialMT"/>
          <w:sz w:val="24"/>
          <w:szCs w:val="24"/>
          <w:lang w:val="ru-RU"/>
        </w:rPr>
        <w:t>Членство в Товариществе прекращается принудительно решением общего собрания</w:t>
      </w:r>
      <w:r>
        <w:rPr>
          <w:rFonts w:asciiTheme="majorHAnsi" w:hAnsiTheme="majorHAnsi" w:cs="ArialMT"/>
          <w:sz w:val="24"/>
          <w:szCs w:val="24"/>
          <w:lang w:val="ru-RU"/>
        </w:rPr>
        <w:t xml:space="preserve"> </w:t>
      </w:r>
      <w:r w:rsidRPr="0073564D">
        <w:rPr>
          <w:rFonts w:asciiTheme="majorHAnsi" w:hAnsiTheme="majorHAnsi" w:cs="ArialMT"/>
          <w:sz w:val="24"/>
          <w:szCs w:val="24"/>
          <w:lang w:val="ru-RU"/>
        </w:rPr>
        <w:t>членов Товарищества с даты, определенной данным</w:t>
      </w:r>
      <w:r>
        <w:rPr>
          <w:rFonts w:asciiTheme="majorHAnsi" w:hAnsiTheme="majorHAnsi" w:cs="ArialMT"/>
          <w:sz w:val="24"/>
          <w:szCs w:val="24"/>
          <w:lang w:val="ru-RU"/>
        </w:rPr>
        <w:t xml:space="preserve"> </w:t>
      </w:r>
      <w:r w:rsidRPr="0073564D">
        <w:rPr>
          <w:rFonts w:asciiTheme="majorHAnsi" w:hAnsiTheme="majorHAnsi" w:cs="ArialMT"/>
          <w:sz w:val="24"/>
          <w:szCs w:val="24"/>
          <w:lang w:val="ru-RU"/>
        </w:rPr>
        <w:t xml:space="preserve">решением, в связи с неуплатой взносов в течение более </w:t>
      </w:r>
      <w:r>
        <w:rPr>
          <w:rFonts w:asciiTheme="majorHAnsi" w:hAnsiTheme="majorHAnsi" w:cs="ArialMT"/>
          <w:sz w:val="24"/>
          <w:szCs w:val="24"/>
          <w:lang w:val="ru-RU"/>
        </w:rPr>
        <w:t xml:space="preserve">двенадцати </w:t>
      </w:r>
      <w:r w:rsidRPr="0073564D">
        <w:rPr>
          <w:rFonts w:asciiTheme="majorHAnsi" w:hAnsiTheme="majorHAnsi" w:cs="ArialMT"/>
          <w:sz w:val="24"/>
          <w:szCs w:val="24"/>
          <w:lang w:val="ru-RU"/>
        </w:rPr>
        <w:t>месяцев с момента возникновения этой</w:t>
      </w:r>
      <w:r>
        <w:rPr>
          <w:rFonts w:asciiTheme="majorHAnsi" w:hAnsiTheme="majorHAnsi" w:cs="ArialMT"/>
          <w:sz w:val="24"/>
          <w:szCs w:val="24"/>
          <w:lang w:val="ru-RU"/>
        </w:rPr>
        <w:t xml:space="preserve"> </w:t>
      </w:r>
      <w:r w:rsidRPr="0073564D">
        <w:rPr>
          <w:rFonts w:asciiTheme="majorHAnsi" w:hAnsiTheme="majorHAnsi" w:cs="ArialMT"/>
          <w:sz w:val="24"/>
          <w:szCs w:val="24"/>
          <w:lang w:val="ru-RU"/>
        </w:rPr>
        <w:t>обязанности</w:t>
      </w:r>
      <w:r>
        <w:rPr>
          <w:rFonts w:asciiTheme="majorHAnsi" w:hAnsiTheme="majorHAnsi" w:cs="ArialMT"/>
          <w:sz w:val="24"/>
          <w:szCs w:val="24"/>
          <w:lang w:val="ru-RU"/>
        </w:rPr>
        <w:t>.</w:t>
      </w:r>
    </w:p>
    <w:p w:rsidR="00BB45F7" w:rsidRPr="00A63087" w:rsidRDefault="00BB45F7" w:rsidP="00BB45F7">
      <w:pPr>
        <w:autoSpaceDE w:val="0"/>
        <w:autoSpaceDN w:val="0"/>
        <w:adjustRightInd w:val="0"/>
        <w:jc w:val="both"/>
        <w:rPr>
          <w:rFonts w:asciiTheme="majorHAnsi" w:hAnsiTheme="majorHAnsi" w:cs="ArialMT"/>
          <w:sz w:val="24"/>
          <w:szCs w:val="24"/>
          <w:lang w:val="ru-RU"/>
        </w:rPr>
      </w:pPr>
      <w:r w:rsidRPr="00A63087">
        <w:rPr>
          <w:rFonts w:asciiTheme="majorHAnsi" w:hAnsiTheme="majorHAnsi" w:cs="ArialMT"/>
          <w:b/>
          <w:sz w:val="24"/>
          <w:szCs w:val="24"/>
          <w:lang w:val="ru-RU"/>
        </w:rPr>
        <w:t>- п.7.3</w:t>
      </w:r>
      <w:r w:rsidRPr="00A63087">
        <w:rPr>
          <w:rFonts w:asciiTheme="majorHAnsi" w:hAnsiTheme="majorHAnsi" w:cs="ArialMT"/>
          <w:sz w:val="24"/>
          <w:szCs w:val="24"/>
          <w:lang w:val="ru-RU"/>
        </w:rPr>
        <w:t xml:space="preserve"> Членские взносы вносятся членами Товарищества на расчетный счет Товарищества.</w:t>
      </w:r>
    </w:p>
    <w:p w:rsidR="00BB45F7" w:rsidRDefault="00BB45F7" w:rsidP="00BB45F7">
      <w:pPr>
        <w:autoSpaceDE w:val="0"/>
        <w:autoSpaceDN w:val="0"/>
        <w:adjustRightInd w:val="0"/>
        <w:jc w:val="both"/>
        <w:rPr>
          <w:rFonts w:asciiTheme="majorHAnsi" w:hAnsiTheme="majorHAnsi" w:cs="ArialMT"/>
          <w:sz w:val="24"/>
          <w:szCs w:val="24"/>
          <w:lang w:val="ru-RU"/>
        </w:rPr>
      </w:pPr>
      <w:r w:rsidRPr="00A63087">
        <w:rPr>
          <w:rFonts w:asciiTheme="majorHAnsi" w:hAnsiTheme="majorHAnsi" w:cs="ArialMT"/>
          <w:sz w:val="24"/>
          <w:szCs w:val="24"/>
          <w:lang w:val="ru-RU"/>
        </w:rPr>
        <w:t xml:space="preserve">Периодичность </w:t>
      </w:r>
      <w:r>
        <w:rPr>
          <w:rFonts w:asciiTheme="majorHAnsi" w:hAnsiTheme="majorHAnsi" w:cs="ArialMT"/>
          <w:sz w:val="24"/>
          <w:szCs w:val="24"/>
          <w:lang w:val="ru-RU"/>
        </w:rPr>
        <w:t>внесения один раз в год в срок</w:t>
      </w:r>
      <w:r w:rsidRPr="00A63087">
        <w:rPr>
          <w:rFonts w:asciiTheme="majorHAnsi" w:hAnsiTheme="majorHAnsi" w:cs="ArialMT"/>
          <w:sz w:val="24"/>
          <w:szCs w:val="24"/>
          <w:lang w:val="ru-RU"/>
        </w:rPr>
        <w:t xml:space="preserve"> внесения членских взносов</w:t>
      </w:r>
      <w:r>
        <w:rPr>
          <w:rFonts w:asciiTheme="majorHAnsi" w:hAnsiTheme="majorHAnsi" w:cs="ArialMT"/>
          <w:sz w:val="24"/>
          <w:szCs w:val="24"/>
          <w:lang w:val="ru-RU"/>
        </w:rPr>
        <w:t xml:space="preserve"> до 1 августа года за который вносятся членские взносы.</w:t>
      </w:r>
    </w:p>
    <w:p w:rsidR="00BB45F7" w:rsidRPr="00A63087" w:rsidRDefault="00BB45F7" w:rsidP="00BB45F7">
      <w:pPr>
        <w:autoSpaceDE w:val="0"/>
        <w:autoSpaceDN w:val="0"/>
        <w:adjustRightInd w:val="0"/>
        <w:jc w:val="both"/>
        <w:rPr>
          <w:rFonts w:asciiTheme="majorHAnsi" w:hAnsiTheme="majorHAnsi" w:cs="ArialMT"/>
          <w:sz w:val="24"/>
          <w:szCs w:val="24"/>
          <w:lang w:val="ru-RU"/>
        </w:rPr>
      </w:pPr>
      <w:r w:rsidRPr="00A63087">
        <w:rPr>
          <w:rFonts w:asciiTheme="majorHAnsi" w:hAnsiTheme="majorHAnsi" w:cs="ArialMT"/>
          <w:b/>
          <w:sz w:val="24"/>
          <w:szCs w:val="24"/>
          <w:lang w:val="ru-RU"/>
        </w:rPr>
        <w:t>- п.7.</w:t>
      </w:r>
      <w:r>
        <w:rPr>
          <w:rFonts w:asciiTheme="majorHAnsi" w:hAnsiTheme="majorHAnsi" w:cs="ArialMT"/>
          <w:b/>
          <w:sz w:val="24"/>
          <w:szCs w:val="24"/>
          <w:lang w:val="ru-RU"/>
        </w:rPr>
        <w:t>4</w:t>
      </w:r>
      <w:r w:rsidRPr="00A63087">
        <w:rPr>
          <w:rFonts w:asciiTheme="majorHAnsi" w:hAnsiTheme="majorHAnsi" w:cs="ArialMT"/>
          <w:sz w:val="24"/>
          <w:szCs w:val="24"/>
          <w:lang w:val="ru-RU"/>
        </w:rPr>
        <w:t xml:space="preserve"> </w:t>
      </w:r>
      <w:r>
        <w:rPr>
          <w:rFonts w:asciiTheme="majorHAnsi" w:hAnsiTheme="majorHAnsi" w:cs="ArialMT"/>
          <w:sz w:val="24"/>
          <w:szCs w:val="24"/>
          <w:lang w:val="ru-RU"/>
        </w:rPr>
        <w:t>Целевые</w:t>
      </w:r>
      <w:r w:rsidRPr="00A63087">
        <w:rPr>
          <w:rFonts w:asciiTheme="majorHAnsi" w:hAnsiTheme="majorHAnsi" w:cs="ArialMT"/>
          <w:sz w:val="24"/>
          <w:szCs w:val="24"/>
          <w:lang w:val="ru-RU"/>
        </w:rPr>
        <w:t xml:space="preserve"> взносы вносятся членами Товарищества на расчетный счет Товарищества.</w:t>
      </w:r>
    </w:p>
    <w:p w:rsidR="00BB45F7" w:rsidRPr="00A63087" w:rsidRDefault="00BB45F7" w:rsidP="00BB45F7">
      <w:pPr>
        <w:autoSpaceDE w:val="0"/>
        <w:autoSpaceDN w:val="0"/>
        <w:adjustRightInd w:val="0"/>
        <w:jc w:val="both"/>
        <w:rPr>
          <w:rFonts w:asciiTheme="majorHAnsi" w:hAnsiTheme="majorHAnsi" w:cs="Times New Roman"/>
          <w:sz w:val="24"/>
          <w:szCs w:val="24"/>
          <w:lang w:val="ru-RU"/>
        </w:rPr>
      </w:pPr>
      <w:r w:rsidRPr="00A63087">
        <w:rPr>
          <w:rFonts w:asciiTheme="majorHAnsi" w:hAnsiTheme="majorHAnsi" w:cs="ArialMT"/>
          <w:sz w:val="24"/>
          <w:szCs w:val="24"/>
          <w:lang w:val="ru-RU"/>
        </w:rPr>
        <w:t xml:space="preserve">Периодичность </w:t>
      </w:r>
      <w:r>
        <w:rPr>
          <w:rFonts w:asciiTheme="majorHAnsi" w:hAnsiTheme="majorHAnsi" w:cs="ArialMT"/>
          <w:sz w:val="24"/>
          <w:szCs w:val="24"/>
          <w:lang w:val="ru-RU"/>
        </w:rPr>
        <w:t>внесения один раз в год в срок</w:t>
      </w:r>
      <w:r w:rsidRPr="00A63087">
        <w:rPr>
          <w:rFonts w:asciiTheme="majorHAnsi" w:hAnsiTheme="majorHAnsi" w:cs="ArialMT"/>
          <w:sz w:val="24"/>
          <w:szCs w:val="24"/>
          <w:lang w:val="ru-RU"/>
        </w:rPr>
        <w:t xml:space="preserve"> внесения </w:t>
      </w:r>
      <w:r>
        <w:rPr>
          <w:rFonts w:asciiTheme="majorHAnsi" w:hAnsiTheme="majorHAnsi" w:cs="ArialMT"/>
          <w:sz w:val="24"/>
          <w:szCs w:val="24"/>
          <w:lang w:val="ru-RU"/>
        </w:rPr>
        <w:t>целевых</w:t>
      </w:r>
      <w:r w:rsidRPr="00A63087">
        <w:rPr>
          <w:rFonts w:asciiTheme="majorHAnsi" w:hAnsiTheme="majorHAnsi" w:cs="ArialMT"/>
          <w:sz w:val="24"/>
          <w:szCs w:val="24"/>
          <w:lang w:val="ru-RU"/>
        </w:rPr>
        <w:t xml:space="preserve"> взносов</w:t>
      </w:r>
      <w:r>
        <w:rPr>
          <w:rFonts w:asciiTheme="majorHAnsi" w:hAnsiTheme="majorHAnsi" w:cs="ArialMT"/>
          <w:sz w:val="24"/>
          <w:szCs w:val="24"/>
          <w:lang w:val="ru-RU"/>
        </w:rPr>
        <w:t xml:space="preserve"> до 1 августа года за который вносятся целевые взносы.</w:t>
      </w:r>
    </w:p>
    <w:p w:rsidR="00BB45F7" w:rsidRDefault="00BB45F7" w:rsidP="00BB45F7">
      <w:pPr>
        <w:autoSpaceDE w:val="0"/>
        <w:autoSpaceDN w:val="0"/>
        <w:adjustRightInd w:val="0"/>
        <w:jc w:val="both"/>
        <w:rPr>
          <w:rFonts w:asciiTheme="majorHAnsi" w:hAnsiTheme="majorHAnsi" w:cs="ArialMT"/>
          <w:sz w:val="24"/>
          <w:szCs w:val="24"/>
          <w:lang w:val="ru-RU"/>
        </w:rPr>
      </w:pPr>
      <w:r w:rsidRPr="00A63087">
        <w:rPr>
          <w:rFonts w:asciiTheme="majorHAnsi" w:hAnsiTheme="majorHAnsi" w:cs="ArialMT"/>
          <w:b/>
          <w:sz w:val="24"/>
          <w:szCs w:val="24"/>
          <w:lang w:val="ru-RU"/>
        </w:rPr>
        <w:t>-п.8.5.</w:t>
      </w:r>
      <w:r w:rsidRPr="00A63087">
        <w:rPr>
          <w:rFonts w:asciiTheme="majorHAnsi" w:hAnsiTheme="majorHAnsi" w:cs="ArialMT"/>
          <w:sz w:val="24"/>
          <w:szCs w:val="24"/>
          <w:lang w:val="ru-RU"/>
        </w:rPr>
        <w:t xml:space="preserve"> </w:t>
      </w:r>
      <w:r w:rsidRPr="00802D0F">
        <w:rPr>
          <w:rFonts w:asciiTheme="majorHAnsi" w:hAnsiTheme="majorHAnsi" w:cs="ArialMT"/>
          <w:sz w:val="24"/>
          <w:szCs w:val="24"/>
          <w:lang w:val="ru-RU"/>
        </w:rPr>
        <w:t xml:space="preserve">Председатель </w:t>
      </w:r>
      <w:r>
        <w:rPr>
          <w:rFonts w:asciiTheme="majorHAnsi" w:hAnsiTheme="majorHAnsi" w:cs="ArialMT"/>
          <w:sz w:val="24"/>
          <w:szCs w:val="24"/>
          <w:lang w:val="ru-RU"/>
        </w:rPr>
        <w:t>Т</w:t>
      </w:r>
      <w:r w:rsidRPr="00802D0F">
        <w:rPr>
          <w:rFonts w:asciiTheme="majorHAnsi" w:hAnsiTheme="majorHAnsi" w:cs="ArialMT"/>
          <w:sz w:val="24"/>
          <w:szCs w:val="24"/>
          <w:lang w:val="ru-RU"/>
        </w:rPr>
        <w:t xml:space="preserve">оварищества, члены правления </w:t>
      </w:r>
      <w:r>
        <w:rPr>
          <w:rFonts w:asciiTheme="majorHAnsi" w:hAnsiTheme="majorHAnsi" w:cs="ArialMT"/>
          <w:sz w:val="24"/>
          <w:szCs w:val="24"/>
          <w:lang w:val="ru-RU"/>
        </w:rPr>
        <w:t>Т</w:t>
      </w:r>
      <w:r w:rsidRPr="00802D0F">
        <w:rPr>
          <w:rFonts w:asciiTheme="majorHAnsi" w:hAnsiTheme="majorHAnsi" w:cs="ArialMT"/>
          <w:sz w:val="24"/>
          <w:szCs w:val="24"/>
          <w:lang w:val="ru-RU"/>
        </w:rPr>
        <w:t xml:space="preserve">оварищества, ревизионная комиссия (ревизор) избираются на общем собрании членов </w:t>
      </w:r>
      <w:r>
        <w:rPr>
          <w:rFonts w:asciiTheme="majorHAnsi" w:hAnsiTheme="majorHAnsi" w:cs="ArialMT"/>
          <w:sz w:val="24"/>
          <w:szCs w:val="24"/>
          <w:lang w:val="ru-RU"/>
        </w:rPr>
        <w:t>Т</w:t>
      </w:r>
      <w:r w:rsidRPr="00802D0F">
        <w:rPr>
          <w:rFonts w:asciiTheme="majorHAnsi" w:hAnsiTheme="majorHAnsi" w:cs="ArialMT"/>
          <w:sz w:val="24"/>
          <w:szCs w:val="24"/>
          <w:lang w:val="ru-RU"/>
        </w:rPr>
        <w:t xml:space="preserve">оварищества на </w:t>
      </w:r>
      <w:r>
        <w:rPr>
          <w:rFonts w:asciiTheme="majorHAnsi" w:hAnsiTheme="majorHAnsi" w:cs="ArialMT"/>
          <w:sz w:val="24"/>
          <w:szCs w:val="24"/>
          <w:lang w:val="ru-RU"/>
        </w:rPr>
        <w:t>один год</w:t>
      </w:r>
      <w:r w:rsidRPr="00802D0F">
        <w:rPr>
          <w:rFonts w:asciiTheme="majorHAnsi" w:hAnsiTheme="majorHAnsi" w:cs="ArialMT"/>
          <w:sz w:val="24"/>
          <w:szCs w:val="24"/>
          <w:lang w:val="ru-RU"/>
        </w:rPr>
        <w:t xml:space="preserve"> из числа членов товарищества тайным или открытым голосованием. Решение о порядке голосования (тайное или открытое) по </w:t>
      </w:r>
      <w:r>
        <w:rPr>
          <w:rFonts w:asciiTheme="majorHAnsi" w:hAnsiTheme="majorHAnsi" w:cs="ArialMT"/>
          <w:sz w:val="24"/>
          <w:szCs w:val="24"/>
          <w:lang w:val="ru-RU"/>
        </w:rPr>
        <w:t xml:space="preserve">этим </w:t>
      </w:r>
      <w:r w:rsidRPr="00802D0F">
        <w:rPr>
          <w:rFonts w:asciiTheme="majorHAnsi" w:hAnsiTheme="majorHAnsi" w:cs="ArialMT"/>
          <w:sz w:val="24"/>
          <w:szCs w:val="24"/>
          <w:lang w:val="ru-RU"/>
        </w:rPr>
        <w:t xml:space="preserve">вопросам принимается общим собранием членов </w:t>
      </w:r>
      <w:r>
        <w:rPr>
          <w:rFonts w:asciiTheme="majorHAnsi" w:hAnsiTheme="majorHAnsi" w:cs="ArialMT"/>
          <w:sz w:val="24"/>
          <w:szCs w:val="24"/>
          <w:lang w:val="ru-RU"/>
        </w:rPr>
        <w:t>Т</w:t>
      </w:r>
      <w:r w:rsidRPr="00802D0F">
        <w:rPr>
          <w:rFonts w:asciiTheme="majorHAnsi" w:hAnsiTheme="majorHAnsi" w:cs="ArialMT"/>
          <w:sz w:val="24"/>
          <w:szCs w:val="24"/>
          <w:lang w:val="ru-RU"/>
        </w:rPr>
        <w:t xml:space="preserve">оварищества простым большинством голосов от общего числа членов </w:t>
      </w:r>
      <w:r>
        <w:rPr>
          <w:rFonts w:asciiTheme="majorHAnsi" w:hAnsiTheme="majorHAnsi" w:cs="ArialMT"/>
          <w:sz w:val="24"/>
          <w:szCs w:val="24"/>
          <w:lang w:val="ru-RU"/>
        </w:rPr>
        <w:t>Т</w:t>
      </w:r>
      <w:r w:rsidRPr="00802D0F">
        <w:rPr>
          <w:rFonts w:asciiTheme="majorHAnsi" w:hAnsiTheme="majorHAnsi" w:cs="ArialMT"/>
          <w:sz w:val="24"/>
          <w:szCs w:val="24"/>
          <w:lang w:val="ru-RU"/>
        </w:rPr>
        <w:t xml:space="preserve">оварищества, </w:t>
      </w:r>
      <w:r w:rsidRPr="00802D0F">
        <w:rPr>
          <w:rFonts w:asciiTheme="majorHAnsi" w:hAnsiTheme="majorHAnsi" w:cs="ArialMT"/>
          <w:sz w:val="24"/>
          <w:szCs w:val="24"/>
          <w:lang w:val="ru-RU"/>
        </w:rPr>
        <w:lastRenderedPageBreak/>
        <w:t>принявших участие в таком собрании. Одно и то же лицо может переизбираться неограниченное количество раз на должности в органах товарищества.</w:t>
      </w:r>
    </w:p>
    <w:p w:rsidR="00DE623B" w:rsidRDefault="00DE623B" w:rsidP="00BB45F7">
      <w:pPr>
        <w:autoSpaceDE w:val="0"/>
        <w:autoSpaceDN w:val="0"/>
        <w:adjustRightInd w:val="0"/>
        <w:jc w:val="both"/>
        <w:rPr>
          <w:rFonts w:asciiTheme="majorHAnsi" w:hAnsiTheme="majorHAnsi" w:cs="ArialMT"/>
          <w:sz w:val="24"/>
          <w:szCs w:val="24"/>
          <w:lang w:val="ru-RU"/>
        </w:rPr>
      </w:pPr>
    </w:p>
    <w:p w:rsidR="00442EF2" w:rsidRDefault="00DE623B" w:rsidP="0068130D">
      <w:pPr>
        <w:autoSpaceDE w:val="0"/>
        <w:autoSpaceDN w:val="0"/>
        <w:adjustRightInd w:val="0"/>
        <w:jc w:val="both"/>
        <w:rPr>
          <w:rFonts w:asciiTheme="majorHAnsi" w:hAnsiTheme="majorHAnsi" w:cs="ArialMT"/>
          <w:sz w:val="24"/>
          <w:szCs w:val="24"/>
          <w:lang w:val="ru-RU"/>
        </w:rPr>
      </w:pPr>
      <w:r w:rsidRPr="00DE623B">
        <w:rPr>
          <w:rFonts w:ascii="Times New Roman" w:hAnsi="Times New Roman" w:cs="Times New Roman"/>
          <w:sz w:val="24"/>
          <w:szCs w:val="24"/>
          <w:lang w:val="ru-RU"/>
        </w:rPr>
        <w:br/>
      </w:r>
      <w:r w:rsidR="00442EF2" w:rsidRPr="00442EF2">
        <w:rPr>
          <w:rFonts w:asciiTheme="majorHAnsi" w:hAnsiTheme="majorHAnsi" w:cs="ArialMT"/>
          <w:b/>
          <w:sz w:val="24"/>
          <w:szCs w:val="24"/>
          <w:lang w:val="ru-RU"/>
        </w:rPr>
        <w:t>Выступил</w:t>
      </w:r>
      <w:r w:rsidR="00442EF2">
        <w:rPr>
          <w:rFonts w:asciiTheme="majorHAnsi" w:hAnsiTheme="majorHAnsi" w:cs="ArialMT"/>
          <w:sz w:val="24"/>
          <w:szCs w:val="24"/>
          <w:lang w:val="ru-RU"/>
        </w:rPr>
        <w:t>:</w:t>
      </w:r>
      <w:r w:rsidR="0068130D">
        <w:rPr>
          <w:rFonts w:asciiTheme="majorHAnsi" w:hAnsiTheme="majorHAnsi" w:cs="ArialMT"/>
          <w:sz w:val="24"/>
          <w:szCs w:val="24"/>
          <w:lang w:val="ru-RU"/>
        </w:rPr>
        <w:t xml:space="preserve"> председатель собрания Хуснетдинова М.Р. с предложением </w:t>
      </w:r>
      <w:r>
        <w:rPr>
          <w:rFonts w:asciiTheme="majorHAnsi" w:hAnsiTheme="majorHAnsi" w:cs="ArialMT"/>
          <w:sz w:val="24"/>
          <w:szCs w:val="24"/>
          <w:lang w:val="ru-RU"/>
        </w:rPr>
        <w:t>Вопрос №8 не рассматривать п</w:t>
      </w:r>
      <w:r w:rsidR="00BB45F7">
        <w:rPr>
          <w:rFonts w:asciiTheme="majorHAnsi" w:hAnsiTheme="majorHAnsi" w:cs="ArialMT"/>
          <w:sz w:val="24"/>
          <w:szCs w:val="24"/>
          <w:lang w:val="ru-RU"/>
        </w:rPr>
        <w:t>еренести обсуждение на следующее общее собрание .</w:t>
      </w:r>
    </w:p>
    <w:p w:rsidR="00BB45F7" w:rsidRPr="0068130D" w:rsidRDefault="00BB45F7" w:rsidP="0068130D">
      <w:pPr>
        <w:autoSpaceDE w:val="0"/>
        <w:autoSpaceDN w:val="0"/>
        <w:adjustRightInd w:val="0"/>
        <w:jc w:val="both"/>
        <w:rPr>
          <w:rFonts w:asciiTheme="majorHAnsi" w:hAnsiTheme="majorHAnsi" w:cs="ArialMT"/>
          <w:sz w:val="24"/>
          <w:szCs w:val="24"/>
          <w:lang w:val="ru-RU"/>
        </w:rPr>
      </w:pPr>
      <w:r w:rsidRPr="00BB45F7">
        <w:rPr>
          <w:rFonts w:asciiTheme="majorHAnsi" w:hAnsiTheme="majorHAnsi"/>
          <w:szCs w:val="24"/>
          <w:lang w:val="ru-RU"/>
        </w:rPr>
        <w:t xml:space="preserve"> </w:t>
      </w:r>
      <w:r w:rsidRPr="00690FC9">
        <w:rPr>
          <w:rFonts w:asciiTheme="majorHAnsi" w:hAnsiTheme="majorHAnsi"/>
          <w:szCs w:val="24"/>
          <w:lang w:val="ru-RU"/>
        </w:rPr>
        <w:t xml:space="preserve">Голосовали:  "за" </w:t>
      </w:r>
      <w:r w:rsidR="00DE623B">
        <w:rPr>
          <w:rFonts w:asciiTheme="majorHAnsi" w:hAnsiTheme="majorHAnsi"/>
          <w:szCs w:val="24"/>
          <w:lang w:val="ru-RU"/>
        </w:rPr>
        <w:t>–</w:t>
      </w:r>
      <w:r w:rsidRPr="00690FC9">
        <w:rPr>
          <w:rFonts w:asciiTheme="majorHAnsi" w:hAnsiTheme="majorHAnsi"/>
          <w:szCs w:val="24"/>
          <w:lang w:val="ru-RU"/>
        </w:rPr>
        <w:t xml:space="preserve"> </w:t>
      </w:r>
      <w:r w:rsidR="00D157B3">
        <w:rPr>
          <w:rFonts w:asciiTheme="majorHAnsi" w:hAnsiTheme="majorHAnsi"/>
          <w:szCs w:val="24"/>
          <w:lang w:val="ru-RU"/>
        </w:rPr>
        <w:t>5</w:t>
      </w:r>
      <w:r w:rsidR="00DE623B">
        <w:rPr>
          <w:rFonts w:asciiTheme="majorHAnsi" w:hAnsiTheme="majorHAnsi"/>
          <w:szCs w:val="24"/>
          <w:lang w:val="ru-RU"/>
        </w:rPr>
        <w:t xml:space="preserve"> </w:t>
      </w:r>
      <w:r w:rsidR="00D157B3">
        <w:rPr>
          <w:rFonts w:asciiTheme="majorHAnsi" w:hAnsiTheme="majorHAnsi"/>
          <w:szCs w:val="24"/>
          <w:lang w:val="ru-RU"/>
        </w:rPr>
        <w:t xml:space="preserve"> голосов; "против" - 1 "воздержались" – 83</w:t>
      </w:r>
      <w:r w:rsidRPr="00690FC9">
        <w:rPr>
          <w:rFonts w:asciiTheme="majorHAnsi" w:hAnsiTheme="majorHAnsi"/>
          <w:szCs w:val="24"/>
          <w:lang w:val="ru-RU"/>
        </w:rPr>
        <w:t xml:space="preserve"> голосов</w:t>
      </w:r>
    </w:p>
    <w:p w:rsidR="00BB45F7" w:rsidRDefault="00BB45F7" w:rsidP="00BB45F7">
      <w:pPr>
        <w:autoSpaceDE w:val="0"/>
        <w:autoSpaceDN w:val="0"/>
        <w:adjustRightInd w:val="0"/>
        <w:jc w:val="both"/>
        <w:rPr>
          <w:rFonts w:asciiTheme="majorHAnsi" w:hAnsiTheme="majorHAnsi"/>
          <w:szCs w:val="24"/>
          <w:lang w:val="ru-RU"/>
        </w:rPr>
      </w:pPr>
    </w:p>
    <w:p w:rsidR="00411662" w:rsidRPr="00442EF2" w:rsidRDefault="00BB45F7" w:rsidP="00BB45F7">
      <w:pPr>
        <w:autoSpaceDE w:val="0"/>
        <w:autoSpaceDN w:val="0"/>
        <w:adjustRightInd w:val="0"/>
        <w:jc w:val="both"/>
        <w:rPr>
          <w:rFonts w:ascii="Times New Roman" w:hAnsi="Times New Roman"/>
          <w:b/>
          <w:color w:val="000000"/>
          <w:sz w:val="24"/>
          <w:szCs w:val="24"/>
          <w:lang w:val="ru-RU"/>
        </w:rPr>
      </w:pPr>
      <w:r w:rsidRPr="00442EF2">
        <w:rPr>
          <w:rFonts w:ascii="Times New Roman" w:hAnsi="Times New Roman"/>
          <w:b/>
          <w:color w:val="000000"/>
          <w:sz w:val="24"/>
          <w:szCs w:val="24"/>
          <w:lang w:val="ru-RU"/>
        </w:rPr>
        <w:t>Решение принято.</w:t>
      </w:r>
    </w:p>
    <w:p w:rsidR="001B7AC6" w:rsidRPr="008B1DA5" w:rsidRDefault="00407FBC" w:rsidP="00411662">
      <w:pPr>
        <w:pStyle w:val="ConsPlusNormal"/>
        <w:keepNext/>
        <w:spacing w:before="120"/>
        <w:ind w:firstLine="539"/>
        <w:jc w:val="both"/>
        <w:rPr>
          <w:lang w:val="ru-RU"/>
        </w:rPr>
      </w:pPr>
      <w:r w:rsidRPr="008B1DA5">
        <w:rPr>
          <w:lang w:val="ru-RU"/>
        </w:rPr>
        <w:t>Постановили:</w:t>
      </w:r>
    </w:p>
    <w:p w:rsidR="007F2BB6" w:rsidRPr="006F5552" w:rsidRDefault="00375C84" w:rsidP="00995132">
      <w:pPr>
        <w:pStyle w:val="ab"/>
        <w:numPr>
          <w:ilvl w:val="0"/>
          <w:numId w:val="9"/>
        </w:numPr>
        <w:spacing w:after="200" w:line="276" w:lineRule="auto"/>
        <w:jc w:val="both"/>
        <w:rPr>
          <w:rFonts w:asciiTheme="majorHAnsi" w:hAnsiTheme="majorHAnsi" w:cs="Times New Roman"/>
          <w:sz w:val="24"/>
          <w:szCs w:val="24"/>
          <w:lang w:val="ru-RU"/>
        </w:rPr>
      </w:pPr>
      <w:r w:rsidRPr="007F2BB6">
        <w:rPr>
          <w:rFonts w:ascii="Times New Roman" w:hAnsi="Times New Roman" w:cs="Times New Roman"/>
          <w:color w:val="000000"/>
          <w:sz w:val="24"/>
          <w:szCs w:val="24"/>
          <w:lang w:val="ru-RU"/>
        </w:rPr>
        <w:t>Не у</w:t>
      </w:r>
      <w:r w:rsidR="00411662" w:rsidRPr="007F2BB6">
        <w:rPr>
          <w:rFonts w:ascii="Times New Roman" w:hAnsi="Times New Roman" w:cs="Times New Roman"/>
          <w:color w:val="000000"/>
          <w:sz w:val="24"/>
          <w:szCs w:val="24"/>
          <w:lang w:val="ru-RU"/>
        </w:rPr>
        <w:t xml:space="preserve">тверждать </w:t>
      </w:r>
      <w:r w:rsidRPr="007F2BB6">
        <w:rPr>
          <w:rFonts w:asciiTheme="majorHAnsi" w:hAnsiTheme="majorHAnsi" w:cs="Times New Roman"/>
          <w:sz w:val="24"/>
          <w:szCs w:val="24"/>
          <w:lang w:val="ru-RU"/>
        </w:rPr>
        <w:t>отчетов правления Товарищества, отчетов председателя Товарищества за 2024-2026 года. Не утверждать</w:t>
      </w:r>
      <w:r w:rsidR="007F2BB6" w:rsidRPr="007F2BB6">
        <w:rPr>
          <w:rFonts w:asciiTheme="majorHAnsi" w:hAnsiTheme="majorHAnsi" w:cs="Times New Roman"/>
          <w:sz w:val="24"/>
          <w:szCs w:val="24"/>
          <w:lang w:val="ru-RU"/>
        </w:rPr>
        <w:t xml:space="preserve"> приходно-расходную смету</w:t>
      </w:r>
      <w:r w:rsidRPr="007F2BB6">
        <w:rPr>
          <w:rFonts w:asciiTheme="majorHAnsi" w:hAnsiTheme="majorHAnsi" w:cs="Times New Roman"/>
          <w:sz w:val="24"/>
          <w:szCs w:val="24"/>
          <w:lang w:val="ru-RU"/>
        </w:rPr>
        <w:t xml:space="preserve"> Товарищества</w:t>
      </w:r>
      <w:r w:rsidR="00D157B3">
        <w:rPr>
          <w:rFonts w:asciiTheme="majorHAnsi" w:hAnsiTheme="majorHAnsi" w:cs="Times New Roman"/>
          <w:sz w:val="24"/>
          <w:szCs w:val="24"/>
          <w:lang w:val="ru-RU"/>
        </w:rPr>
        <w:t xml:space="preserve"> на 2026-2027гг.</w:t>
      </w:r>
      <w:r w:rsidRPr="007F2BB6">
        <w:rPr>
          <w:rFonts w:asciiTheme="majorHAnsi" w:hAnsiTheme="majorHAnsi" w:cs="Times New Roman"/>
          <w:sz w:val="24"/>
          <w:szCs w:val="24"/>
          <w:lang w:val="ru-RU"/>
        </w:rPr>
        <w:t xml:space="preserve"> и п</w:t>
      </w:r>
      <w:r w:rsidR="006F5552">
        <w:rPr>
          <w:rFonts w:asciiTheme="majorHAnsi" w:hAnsiTheme="majorHAnsi" w:cs="Times New Roman"/>
          <w:sz w:val="24"/>
          <w:szCs w:val="24"/>
          <w:lang w:val="ru-RU"/>
        </w:rPr>
        <w:t>ринятие решения о её исполнении.</w:t>
      </w:r>
      <w:r w:rsidR="007F2BB6" w:rsidRPr="007F2BB6">
        <w:rPr>
          <w:rFonts w:asciiTheme="majorHAnsi" w:hAnsiTheme="majorHAnsi" w:cs="Times New Roman"/>
          <w:sz w:val="24"/>
          <w:szCs w:val="24"/>
          <w:lang w:val="ru-RU"/>
        </w:rPr>
        <w:t xml:space="preserve"> </w:t>
      </w:r>
      <w:r w:rsidR="00750CA9">
        <w:rPr>
          <w:rFonts w:ascii="Times New Roman" w:hAnsi="Times New Roman" w:cs="Times New Roman"/>
          <w:color w:val="000000"/>
          <w:sz w:val="24"/>
          <w:szCs w:val="24"/>
          <w:lang w:val="ru-RU"/>
        </w:rPr>
        <w:t xml:space="preserve">Подать замечания, жалобы о нарушениях прав в письменном виде с регистрацией в журнале обращений  для </w:t>
      </w:r>
      <w:r w:rsidR="00750CA9">
        <w:rPr>
          <w:rFonts w:asciiTheme="majorHAnsi" w:hAnsiTheme="majorHAnsi" w:cs="Times New Roman"/>
          <w:sz w:val="24"/>
          <w:szCs w:val="24"/>
          <w:lang w:val="ru-RU"/>
        </w:rPr>
        <w:t>р</w:t>
      </w:r>
      <w:r w:rsidR="007F2BB6" w:rsidRPr="007F2BB6">
        <w:rPr>
          <w:rFonts w:asciiTheme="majorHAnsi" w:hAnsiTheme="majorHAnsi" w:cs="Times New Roman"/>
          <w:sz w:val="24"/>
          <w:szCs w:val="24"/>
          <w:lang w:val="ru-RU"/>
        </w:rPr>
        <w:t>ассмотрение жалоб членов Товарищества на решения и действия (бездействие) членов правления, председателя, членов ревизионной к</w:t>
      </w:r>
      <w:r w:rsidR="006F5552">
        <w:rPr>
          <w:rFonts w:asciiTheme="majorHAnsi" w:hAnsiTheme="majorHAnsi" w:cs="Times New Roman"/>
          <w:sz w:val="24"/>
          <w:szCs w:val="24"/>
          <w:lang w:val="ru-RU"/>
        </w:rPr>
        <w:t xml:space="preserve">омиссии (ревизора) Товарищества. </w:t>
      </w:r>
      <w:r w:rsidR="007F2BB6" w:rsidRPr="006F5552">
        <w:rPr>
          <w:rFonts w:asciiTheme="majorHAnsi" w:hAnsiTheme="majorHAnsi" w:cs="Times New Roman"/>
          <w:sz w:val="24"/>
          <w:szCs w:val="24"/>
          <w:lang w:val="ru-RU"/>
        </w:rPr>
        <w:t>Определение порядка рассмотрения органами Товарищества заявлений (обращений, жалоб) членов Товарищества</w:t>
      </w:r>
      <w:r w:rsidR="00750CA9">
        <w:rPr>
          <w:rFonts w:asciiTheme="majorHAnsi" w:hAnsiTheme="majorHAnsi" w:cs="Times New Roman"/>
          <w:sz w:val="24"/>
          <w:szCs w:val="24"/>
          <w:lang w:val="ru-RU"/>
        </w:rPr>
        <w:t xml:space="preserve"> - оптимизировать процедуру приёма и регистрации поступивших сообщений садоводов. На те обращения на которые возможно ответить быстрее, чем 30 календарных дней отвечать быстрее. На те которые невозможно предельный срок рассмотрения 30 календарных дней. Для быстроты рассмотрения обращений направлять ответы  на указанные в заявлениях адрес, телефон, эл.почту, почту России, мессенджер.</w:t>
      </w:r>
      <w:r w:rsidR="006F5552">
        <w:rPr>
          <w:rFonts w:asciiTheme="majorHAnsi" w:hAnsiTheme="majorHAnsi" w:cs="Times New Roman"/>
          <w:sz w:val="24"/>
          <w:szCs w:val="24"/>
          <w:lang w:val="ru-RU"/>
        </w:rPr>
        <w:t>. Н</w:t>
      </w:r>
      <w:r w:rsidR="007F2BB6" w:rsidRPr="006F5552">
        <w:rPr>
          <w:rFonts w:asciiTheme="majorHAnsi" w:hAnsiTheme="majorHAnsi" w:cs="Times New Roman"/>
          <w:sz w:val="24"/>
          <w:szCs w:val="24"/>
          <w:lang w:val="ru-RU"/>
        </w:rPr>
        <w:t xml:space="preserve">е утверждать </w:t>
      </w:r>
      <w:r w:rsidR="00D157B3">
        <w:rPr>
          <w:rFonts w:asciiTheme="majorHAnsi" w:hAnsiTheme="majorHAnsi" w:cs="Times New Roman"/>
          <w:sz w:val="24"/>
          <w:szCs w:val="24"/>
          <w:lang w:val="ru-RU"/>
        </w:rPr>
        <w:t>на 2026-2027гг.</w:t>
      </w:r>
      <w:r w:rsidR="007F2BB6" w:rsidRPr="006F5552">
        <w:rPr>
          <w:rFonts w:asciiTheme="majorHAnsi" w:hAnsiTheme="majorHAnsi" w:cs="Times New Roman"/>
          <w:sz w:val="24"/>
          <w:szCs w:val="24"/>
          <w:lang w:val="ru-RU"/>
        </w:rPr>
        <w:t>финансово-экономического обоснования размера взносов, финансово-экономического обоснования размера платы, предусмотренной ч. 3 ст. 5 Федерального закона от 29.07.2017 № 217-ФЗ "О ведении гражданами садоводства и огородничества для собственных нужд и о внесении изменений в отдельные законодател</w:t>
      </w:r>
      <w:r w:rsidR="006F5552">
        <w:rPr>
          <w:rFonts w:asciiTheme="majorHAnsi" w:hAnsiTheme="majorHAnsi" w:cs="Times New Roman"/>
          <w:sz w:val="24"/>
          <w:szCs w:val="24"/>
          <w:lang w:val="ru-RU"/>
        </w:rPr>
        <w:t>ьные акты Российской Федерации". Д</w:t>
      </w:r>
      <w:r w:rsidR="007F2BB6" w:rsidRPr="006F5552">
        <w:rPr>
          <w:rFonts w:asciiTheme="majorHAnsi" w:hAnsiTheme="majorHAnsi" w:cs="Times New Roman"/>
          <w:sz w:val="24"/>
          <w:szCs w:val="24"/>
          <w:lang w:val="ru-RU"/>
        </w:rPr>
        <w:t xml:space="preserve">осрочно прекратить полномочия </w:t>
      </w:r>
      <w:r w:rsidR="008A10FE" w:rsidRPr="006F5552">
        <w:rPr>
          <w:rFonts w:asciiTheme="majorHAnsi" w:hAnsiTheme="majorHAnsi" w:cs="Times New Roman"/>
          <w:sz w:val="24"/>
          <w:szCs w:val="24"/>
          <w:lang w:val="ru-RU"/>
        </w:rPr>
        <w:t xml:space="preserve">правления </w:t>
      </w:r>
      <w:r w:rsidR="00712BC4" w:rsidRPr="006F5552">
        <w:rPr>
          <w:rFonts w:asciiTheme="majorHAnsi" w:hAnsiTheme="majorHAnsi" w:cs="Times New Roman"/>
          <w:sz w:val="24"/>
          <w:szCs w:val="24"/>
          <w:lang w:val="ru-RU"/>
        </w:rPr>
        <w:t xml:space="preserve">и </w:t>
      </w:r>
      <w:r w:rsidR="008A10FE" w:rsidRPr="006F5552">
        <w:rPr>
          <w:rFonts w:asciiTheme="majorHAnsi" w:hAnsiTheme="majorHAnsi" w:cs="Times New Roman"/>
          <w:sz w:val="24"/>
          <w:szCs w:val="24"/>
          <w:lang w:val="ru-RU"/>
        </w:rPr>
        <w:t>и</w:t>
      </w:r>
      <w:r w:rsidR="00712BC4" w:rsidRPr="006F5552">
        <w:rPr>
          <w:rFonts w:ascii="Times New Roman" w:hAnsi="Times New Roman"/>
          <w:color w:val="000000"/>
          <w:sz w:val="24"/>
          <w:szCs w:val="24"/>
          <w:lang w:val="ru-RU"/>
        </w:rPr>
        <w:t>збрать председателем садоводческого некоммерческого товарищества "Истра-2 отделение Высоково"  Хуснетдинову Майсю Рафиковну</w:t>
      </w:r>
      <w:r w:rsidR="00995132" w:rsidRPr="006F5552">
        <w:rPr>
          <w:rFonts w:ascii="Times New Roman" w:hAnsi="Times New Roman"/>
          <w:color w:val="000000"/>
          <w:sz w:val="24"/>
          <w:szCs w:val="24"/>
          <w:lang w:val="ru-RU"/>
        </w:rPr>
        <w:t>,</w:t>
      </w:r>
      <w:r w:rsidR="00995132" w:rsidRPr="006F5552">
        <w:rPr>
          <w:lang w:val="ru-RU"/>
        </w:rPr>
        <w:t xml:space="preserve"> </w:t>
      </w:r>
      <w:r w:rsidR="00995132" w:rsidRPr="006F5552">
        <w:rPr>
          <w:rFonts w:asciiTheme="majorHAnsi" w:hAnsiTheme="majorHAnsi"/>
          <w:lang w:val="ru-RU"/>
        </w:rPr>
        <w:t>паспорт 45 13 461019, выдан отд. УФМС России по гор. Москве по району Войковский 17.02.2014</w:t>
      </w:r>
      <w:r w:rsidR="00712BC4" w:rsidRPr="006F5552">
        <w:rPr>
          <w:rFonts w:ascii="Times New Roman" w:hAnsi="Times New Roman"/>
          <w:color w:val="000000"/>
          <w:sz w:val="24"/>
          <w:szCs w:val="24"/>
          <w:lang w:val="ru-RU"/>
        </w:rPr>
        <w:t xml:space="preserve"> </w:t>
      </w:r>
      <w:r w:rsidR="00995132" w:rsidRPr="006F5552">
        <w:rPr>
          <w:rFonts w:ascii="Times New Roman" w:hAnsi="Times New Roman"/>
          <w:color w:val="000000"/>
          <w:sz w:val="24"/>
          <w:szCs w:val="24"/>
          <w:lang w:val="ru-RU"/>
        </w:rPr>
        <w:t>,участок 47;</w:t>
      </w:r>
      <w:r w:rsidR="007F2BB6" w:rsidRPr="006F5552">
        <w:rPr>
          <w:rFonts w:asciiTheme="majorHAnsi" w:hAnsiTheme="majorHAnsi" w:cs="Times New Roman"/>
          <w:sz w:val="24"/>
          <w:szCs w:val="24"/>
          <w:lang w:val="ru-RU"/>
        </w:rPr>
        <w:t>членов прав</w:t>
      </w:r>
      <w:r w:rsidR="009A6878">
        <w:rPr>
          <w:rFonts w:asciiTheme="majorHAnsi" w:hAnsiTheme="majorHAnsi" w:cs="Times New Roman"/>
          <w:sz w:val="24"/>
          <w:szCs w:val="24"/>
          <w:lang w:val="ru-RU"/>
        </w:rPr>
        <w:t>ления Товарищества- Поселов А. Д. уч.100</w:t>
      </w:r>
      <w:r w:rsidR="006F7C4C">
        <w:rPr>
          <w:rFonts w:asciiTheme="majorHAnsi" w:hAnsiTheme="majorHAnsi" w:cs="Times New Roman"/>
          <w:sz w:val="24"/>
          <w:szCs w:val="24"/>
          <w:lang w:val="ru-RU"/>
        </w:rPr>
        <w:t xml:space="preserve">; Ильину Н.Н </w:t>
      </w:r>
      <w:r w:rsidR="007F2BB6" w:rsidRPr="006F5552">
        <w:rPr>
          <w:rFonts w:asciiTheme="majorHAnsi" w:hAnsiTheme="majorHAnsi" w:cs="Times New Roman"/>
          <w:sz w:val="24"/>
          <w:szCs w:val="24"/>
          <w:lang w:val="ru-RU"/>
        </w:rPr>
        <w:t>.</w:t>
      </w:r>
      <w:r w:rsidR="00AC1E4A">
        <w:rPr>
          <w:rFonts w:asciiTheme="majorHAnsi" w:hAnsiTheme="majorHAnsi" w:cs="Times New Roman"/>
          <w:sz w:val="24"/>
          <w:szCs w:val="24"/>
          <w:lang w:val="ru-RU"/>
        </w:rPr>
        <w:t>уч.3</w:t>
      </w:r>
      <w:r w:rsidR="006F7C4C">
        <w:rPr>
          <w:rFonts w:asciiTheme="majorHAnsi" w:hAnsiTheme="majorHAnsi" w:cs="Times New Roman"/>
          <w:sz w:val="24"/>
          <w:szCs w:val="24"/>
          <w:lang w:val="ru-RU"/>
        </w:rPr>
        <w:t>; Глухов Е,Е, уч.26;</w:t>
      </w:r>
      <w:r w:rsidR="00D157B3">
        <w:rPr>
          <w:rFonts w:asciiTheme="majorHAnsi" w:hAnsiTheme="majorHAnsi" w:cs="Times New Roman"/>
          <w:sz w:val="24"/>
          <w:szCs w:val="24"/>
          <w:lang w:val="ru-RU"/>
        </w:rPr>
        <w:t xml:space="preserve"> Васильева А. Н.;</w:t>
      </w:r>
      <w:r w:rsidR="008A10FE" w:rsidRPr="006F5552">
        <w:rPr>
          <w:rFonts w:asciiTheme="majorHAnsi" w:hAnsiTheme="majorHAnsi" w:cs="Times New Roman"/>
          <w:sz w:val="24"/>
          <w:szCs w:val="24"/>
          <w:lang w:val="ru-RU"/>
        </w:rPr>
        <w:t xml:space="preserve"> ревизионную комиссию</w:t>
      </w:r>
      <w:r w:rsidR="007F2BB6" w:rsidRPr="006F5552">
        <w:rPr>
          <w:rFonts w:asciiTheme="majorHAnsi" w:hAnsiTheme="majorHAnsi" w:cs="Times New Roman"/>
          <w:sz w:val="24"/>
          <w:szCs w:val="24"/>
          <w:lang w:val="ru-RU"/>
        </w:rPr>
        <w:t xml:space="preserve"> (ревизора) Товарищества- Федькину О.А.</w:t>
      </w:r>
      <w:r w:rsidR="006F5552">
        <w:rPr>
          <w:rFonts w:asciiTheme="majorHAnsi" w:hAnsiTheme="majorHAnsi" w:cs="Times New Roman"/>
          <w:sz w:val="24"/>
          <w:szCs w:val="24"/>
          <w:lang w:val="ru-RU"/>
        </w:rPr>
        <w:t xml:space="preserve"> </w:t>
      </w:r>
      <w:r w:rsidR="00995132" w:rsidRPr="006F5552">
        <w:rPr>
          <w:rFonts w:asciiTheme="majorHAnsi" w:hAnsiTheme="majorHAnsi" w:cs="Times New Roman"/>
          <w:sz w:val="24"/>
          <w:szCs w:val="24"/>
          <w:lang w:val="ru-RU"/>
        </w:rPr>
        <w:t>уч.</w:t>
      </w:r>
      <w:r w:rsidR="006F5552">
        <w:rPr>
          <w:rFonts w:asciiTheme="majorHAnsi" w:hAnsiTheme="majorHAnsi" w:cs="Times New Roman"/>
          <w:sz w:val="24"/>
          <w:szCs w:val="24"/>
          <w:lang w:val="ru-RU"/>
        </w:rPr>
        <w:t xml:space="preserve"> </w:t>
      </w:r>
      <w:r w:rsidR="00995132" w:rsidRPr="006F5552">
        <w:rPr>
          <w:rFonts w:asciiTheme="majorHAnsi" w:hAnsiTheme="majorHAnsi" w:cs="Times New Roman"/>
          <w:sz w:val="24"/>
          <w:szCs w:val="24"/>
          <w:lang w:val="ru-RU"/>
        </w:rPr>
        <w:t>76</w:t>
      </w:r>
      <w:r w:rsidR="007F2BB6" w:rsidRPr="006F5552">
        <w:rPr>
          <w:rFonts w:asciiTheme="majorHAnsi" w:hAnsiTheme="majorHAnsi" w:cs="Times New Roman"/>
          <w:sz w:val="24"/>
          <w:szCs w:val="24"/>
          <w:lang w:val="ru-RU"/>
        </w:rPr>
        <w:t xml:space="preserve">, </w:t>
      </w:r>
      <w:r w:rsidR="003B2DF8">
        <w:rPr>
          <w:rFonts w:asciiTheme="majorHAnsi" w:hAnsiTheme="majorHAnsi" w:cs="Times New Roman"/>
          <w:sz w:val="24"/>
          <w:szCs w:val="24"/>
          <w:lang w:val="ru-RU"/>
        </w:rPr>
        <w:t>П</w:t>
      </w:r>
      <w:r w:rsidR="00442EF2">
        <w:rPr>
          <w:rFonts w:asciiTheme="majorHAnsi" w:hAnsiTheme="majorHAnsi" w:cs="Times New Roman"/>
          <w:sz w:val="24"/>
          <w:szCs w:val="24"/>
          <w:lang w:val="ru-RU"/>
        </w:rPr>
        <w:t>анкову О.Б. уч. 137</w:t>
      </w:r>
      <w:r w:rsidR="00995132" w:rsidRPr="006F5552">
        <w:rPr>
          <w:rFonts w:asciiTheme="majorHAnsi" w:hAnsiTheme="majorHAnsi" w:cs="Times New Roman"/>
          <w:sz w:val="24"/>
          <w:szCs w:val="24"/>
          <w:lang w:val="ru-RU"/>
        </w:rPr>
        <w:t xml:space="preserve">, </w:t>
      </w:r>
      <w:r w:rsidR="00442EF2">
        <w:rPr>
          <w:rFonts w:asciiTheme="majorHAnsi" w:hAnsiTheme="majorHAnsi" w:cs="Times New Roman"/>
          <w:sz w:val="24"/>
          <w:szCs w:val="24"/>
          <w:lang w:val="ru-RU"/>
        </w:rPr>
        <w:t>Семёнова Е.Ю. уч.35</w:t>
      </w:r>
      <w:r w:rsidR="00995132" w:rsidRPr="006F5552">
        <w:rPr>
          <w:rFonts w:asciiTheme="majorHAnsi" w:hAnsiTheme="majorHAnsi" w:cs="Times New Roman"/>
          <w:sz w:val="24"/>
          <w:szCs w:val="24"/>
          <w:lang w:val="ru-RU"/>
        </w:rPr>
        <w:t>.</w:t>
      </w:r>
      <w:r w:rsidR="0037025D" w:rsidRPr="006F5552">
        <w:rPr>
          <w:rFonts w:asciiTheme="majorHAnsi" w:hAnsiTheme="majorHAnsi" w:cs="Times New Roman"/>
          <w:sz w:val="24"/>
          <w:szCs w:val="24"/>
          <w:lang w:val="ru-RU"/>
        </w:rPr>
        <w:t>.</w:t>
      </w:r>
      <w:r w:rsidR="006F69FA" w:rsidRPr="006F69FA">
        <w:rPr>
          <w:rFonts w:asciiTheme="majorHAnsi" w:hAnsiTheme="majorHAnsi" w:cs="ArialMT"/>
          <w:sz w:val="24"/>
          <w:szCs w:val="24"/>
          <w:lang w:val="ru-RU"/>
        </w:rPr>
        <w:t xml:space="preserve"> </w:t>
      </w:r>
      <w:r w:rsidR="006F69FA">
        <w:rPr>
          <w:rFonts w:asciiTheme="majorHAnsi" w:hAnsiTheme="majorHAnsi" w:cs="ArialMT"/>
          <w:sz w:val="24"/>
          <w:szCs w:val="24"/>
          <w:lang w:val="ru-RU"/>
        </w:rPr>
        <w:t>Вопрос №8 не рассматривать перенести обсуждение на следующее общее собрание</w:t>
      </w:r>
    </w:p>
    <w:p w:rsidR="001B7AC6" w:rsidRDefault="00407FBC" w:rsidP="00C62EBE">
      <w:pPr>
        <w:pStyle w:val="ConsPlusNormal"/>
        <w:spacing w:before="120"/>
        <w:jc w:val="both"/>
        <w:rPr>
          <w:lang w:val="ru-RU"/>
        </w:rPr>
      </w:pPr>
      <w:r w:rsidRPr="008B1DA5">
        <w:rPr>
          <w:lang w:val="ru-RU"/>
        </w:rPr>
        <w:t>Все вопросы повестки дня рассмотрены.</w:t>
      </w:r>
    </w:p>
    <w:p w:rsidR="00FE6B47" w:rsidRPr="00FF362B" w:rsidRDefault="00FF362B" w:rsidP="00FF362B">
      <w:pPr>
        <w:pStyle w:val="ConsPlusNormal"/>
        <w:spacing w:before="240"/>
        <w:jc w:val="both"/>
        <w:rPr>
          <w:sz w:val="20"/>
          <w:szCs w:val="20"/>
          <w:lang w:val="ru-RU"/>
        </w:rPr>
      </w:pPr>
      <w:r>
        <w:rPr>
          <w:lang w:val="ru-RU"/>
        </w:rPr>
        <w:t>Членов голосовавших против принятия решения собрания и потребовавших внести запись об этом в  протокол нет</w:t>
      </w:r>
      <w:r w:rsidRPr="00C62EBE">
        <w:rPr>
          <w:sz w:val="20"/>
          <w:szCs w:val="20"/>
          <w:lang w:val="ru-RU"/>
        </w:rPr>
        <w:t>.</w:t>
      </w:r>
      <w:r>
        <w:rPr>
          <w:sz w:val="20"/>
          <w:szCs w:val="20"/>
          <w:lang w:val="ru-RU"/>
        </w:rPr>
        <w:t xml:space="preserve"> </w:t>
      </w:r>
      <w:hyperlink w:anchor="P104" w:tooltip="&lt;2&gt; В соответствии с пп. 5 п. 4 ст. 181.2 Гражданского кодекса Российской Федерации в протоколе общего собрания должны быть указаны сведения о лицах, голосовавших против принятия решения собрания и потребовавших внести запись об этом в протокол.">
        <w:r w:rsidR="00FE6B47" w:rsidRPr="00907EF8">
          <w:rPr>
            <w:color w:val="0000FF"/>
            <w:vertAlign w:val="superscript"/>
            <w:lang w:val="ru-RU"/>
          </w:rPr>
          <w:t>&lt;2&gt;</w:t>
        </w:r>
      </w:hyperlink>
      <w:r w:rsidR="00FE6B47" w:rsidRPr="008B1DA5">
        <w:rPr>
          <w:lang w:val="ru-RU"/>
        </w:rPr>
        <w:t>:</w:t>
      </w:r>
    </w:p>
    <w:p w:rsidR="001B7AC6" w:rsidRPr="008B1DA5" w:rsidRDefault="001B7AC6" w:rsidP="00C62EBE">
      <w:pPr>
        <w:pStyle w:val="ConsPlusNormal"/>
        <w:jc w:val="both"/>
        <w:rPr>
          <w:lang w:val="ru-RU"/>
        </w:rPr>
      </w:pPr>
    </w:p>
    <w:p w:rsidR="001B7AC6" w:rsidRPr="008B1DA5" w:rsidRDefault="00407FBC" w:rsidP="00C62EBE">
      <w:pPr>
        <w:pStyle w:val="ConsPlusNormal"/>
        <w:jc w:val="both"/>
        <w:rPr>
          <w:lang w:val="ru-RU"/>
        </w:rPr>
      </w:pPr>
      <w:r w:rsidRPr="008B1DA5">
        <w:rPr>
          <w:lang w:val="ru-RU"/>
        </w:rPr>
        <w:t>Приложение:</w:t>
      </w:r>
    </w:p>
    <w:p w:rsidR="001B7AC6" w:rsidRDefault="00407FBC" w:rsidP="00907EF8">
      <w:pPr>
        <w:pStyle w:val="ConsPlusNormal"/>
        <w:numPr>
          <w:ilvl w:val="0"/>
          <w:numId w:val="5"/>
        </w:numPr>
        <w:spacing w:before="240"/>
        <w:jc w:val="both"/>
        <w:rPr>
          <w:lang w:val="ru-RU"/>
        </w:rPr>
      </w:pPr>
      <w:r w:rsidRPr="008B1DA5">
        <w:rPr>
          <w:lang w:val="ru-RU"/>
        </w:rPr>
        <w:t>Список с подписями членов товарищества, принявших участие в общем собрании членов товарищества.</w:t>
      </w:r>
    </w:p>
    <w:p w:rsidR="00FE6B47" w:rsidRDefault="00FE6B47" w:rsidP="00907EF8">
      <w:pPr>
        <w:pStyle w:val="ConsPlusNormal"/>
        <w:numPr>
          <w:ilvl w:val="0"/>
          <w:numId w:val="5"/>
        </w:numPr>
        <w:spacing w:before="240"/>
        <w:jc w:val="both"/>
        <w:rPr>
          <w:lang w:val="ru-RU"/>
        </w:rPr>
      </w:pPr>
      <w:r>
        <w:rPr>
          <w:lang w:val="ru-RU"/>
        </w:rPr>
        <w:t>Требование инициативной группы</w:t>
      </w:r>
    </w:p>
    <w:p w:rsidR="001B7AC6" w:rsidRPr="008B1DA5" w:rsidRDefault="00407FBC" w:rsidP="00C62EBE">
      <w:pPr>
        <w:pStyle w:val="ConsPlusNormal"/>
        <w:spacing w:before="240"/>
        <w:jc w:val="both"/>
        <w:rPr>
          <w:lang w:val="ru-RU"/>
        </w:rPr>
      </w:pPr>
      <w:r w:rsidRPr="008B1DA5">
        <w:rPr>
          <w:lang w:val="ru-RU"/>
        </w:rPr>
        <w:lastRenderedPageBreak/>
        <w:t>Лица, проводившие подсчет голосов по вопросу повестки дня</w:t>
      </w:r>
      <w:hyperlink w:anchor="P105" w:tooltip="&lt;3&gt; В соответствии с пп. 4 п. 4 ст. 181.2 Гражданского кодекса Российской Федерации в протоколе общего собрания должны быть указаны сведения о лицах, проводивших подсчет голосов, если подсчет голосов был поручен определенным лицам.">
        <w:r w:rsidRPr="00C62EBE">
          <w:rPr>
            <w:color w:val="0000FF"/>
            <w:vertAlign w:val="superscript"/>
            <w:lang w:val="ru-RU"/>
          </w:rPr>
          <w:t>&lt;3&gt;</w:t>
        </w:r>
      </w:hyperlink>
      <w:r w:rsidRPr="008B1DA5">
        <w:rPr>
          <w:lang w:val="ru-RU"/>
        </w:rPr>
        <w:t>:</w:t>
      </w:r>
    </w:p>
    <w:p w:rsidR="00C62EBE" w:rsidRPr="00C62EBE" w:rsidRDefault="00C62EBE" w:rsidP="00C62EBE">
      <w:pPr>
        <w:pStyle w:val="ConsPlusNonformat"/>
        <w:spacing w:before="480"/>
        <w:jc w:val="both"/>
        <w:rPr>
          <w:rFonts w:ascii="Times New Roman" w:hAnsi="Times New Roman" w:cs="Times New Roman"/>
          <w:sz w:val="24"/>
          <w:szCs w:val="24"/>
          <w:lang w:val="ru-RU"/>
        </w:rPr>
      </w:pPr>
      <w:r w:rsidRPr="00C62EBE">
        <w:rPr>
          <w:rFonts w:ascii="Times New Roman" w:hAnsi="Times New Roman" w:cs="Times New Roman"/>
          <w:sz w:val="24"/>
          <w:szCs w:val="24"/>
          <w:lang w:val="ru-RU"/>
        </w:rPr>
        <w:t>_</w:t>
      </w:r>
      <w:r>
        <w:rPr>
          <w:rFonts w:ascii="Times New Roman" w:hAnsi="Times New Roman" w:cs="Times New Roman"/>
          <w:sz w:val="24"/>
          <w:szCs w:val="24"/>
          <w:lang w:val="ru-RU"/>
        </w:rPr>
        <w:t>______</w:t>
      </w:r>
      <w:r w:rsidRPr="00C62EBE">
        <w:rPr>
          <w:rFonts w:ascii="Times New Roman" w:hAnsi="Times New Roman" w:cs="Times New Roman"/>
          <w:sz w:val="24"/>
          <w:szCs w:val="24"/>
          <w:lang w:val="ru-RU"/>
        </w:rPr>
        <w:t>__________</w:t>
      </w:r>
      <w:r>
        <w:rPr>
          <w:rFonts w:ascii="Times New Roman" w:hAnsi="Times New Roman" w:cs="Times New Roman"/>
          <w:sz w:val="24"/>
          <w:szCs w:val="24"/>
          <w:lang w:val="ru-RU"/>
        </w:rPr>
        <w:t>______</w:t>
      </w:r>
      <w:r w:rsidRPr="00C62EBE">
        <w:rPr>
          <w:rFonts w:ascii="Times New Roman" w:hAnsi="Times New Roman" w:cs="Times New Roman"/>
          <w:sz w:val="24"/>
          <w:szCs w:val="24"/>
          <w:lang w:val="ru-RU"/>
        </w:rPr>
        <w:t>____/__________</w:t>
      </w:r>
      <w:r>
        <w:rPr>
          <w:rFonts w:ascii="Times New Roman" w:hAnsi="Times New Roman" w:cs="Times New Roman"/>
          <w:sz w:val="24"/>
          <w:szCs w:val="24"/>
          <w:lang w:val="ru-RU"/>
        </w:rPr>
        <w:t>____________________________________</w:t>
      </w:r>
      <w:r w:rsidRPr="00C62EBE">
        <w:rPr>
          <w:rFonts w:ascii="Times New Roman" w:hAnsi="Times New Roman" w:cs="Times New Roman"/>
          <w:sz w:val="24"/>
          <w:szCs w:val="24"/>
          <w:lang w:val="ru-RU"/>
        </w:rPr>
        <w:t>__________/</w:t>
      </w:r>
    </w:p>
    <w:p w:rsidR="00C62EBE" w:rsidRPr="00C62EBE" w:rsidRDefault="00C62EBE" w:rsidP="00C62EBE">
      <w:pPr>
        <w:pStyle w:val="ConsPlusNonformat"/>
        <w:ind w:firstLine="720"/>
        <w:jc w:val="both"/>
        <w:rPr>
          <w:rFonts w:ascii="Times New Roman" w:hAnsi="Times New Roman" w:cs="Times New Roman"/>
          <w:sz w:val="24"/>
          <w:szCs w:val="24"/>
          <w:vertAlign w:val="superscript"/>
          <w:lang w:val="ru-RU"/>
        </w:rPr>
      </w:pPr>
      <w:r w:rsidRPr="00C62EBE">
        <w:rPr>
          <w:rFonts w:ascii="Times New Roman" w:hAnsi="Times New Roman" w:cs="Times New Roman"/>
          <w:sz w:val="24"/>
          <w:szCs w:val="24"/>
          <w:vertAlign w:val="superscript"/>
          <w:lang w:val="ru-RU"/>
        </w:rPr>
        <w:t>(подпись)</w:t>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sidRPr="00C62EBE">
        <w:rPr>
          <w:rFonts w:ascii="Times New Roman" w:hAnsi="Times New Roman" w:cs="Times New Roman"/>
          <w:sz w:val="24"/>
          <w:szCs w:val="24"/>
          <w:vertAlign w:val="superscript"/>
          <w:lang w:val="ru-RU"/>
        </w:rPr>
        <w:t>(Ф.И.О.)</w:t>
      </w:r>
    </w:p>
    <w:p w:rsidR="00C62EBE" w:rsidRPr="00C62EBE" w:rsidRDefault="00C62EBE" w:rsidP="00C62EBE">
      <w:pPr>
        <w:pStyle w:val="ConsPlusNonformat"/>
        <w:spacing w:before="480"/>
        <w:jc w:val="both"/>
        <w:rPr>
          <w:rFonts w:ascii="Times New Roman" w:hAnsi="Times New Roman" w:cs="Times New Roman"/>
          <w:sz w:val="24"/>
          <w:szCs w:val="24"/>
          <w:lang w:val="ru-RU"/>
        </w:rPr>
      </w:pPr>
      <w:r w:rsidRPr="00C62EBE">
        <w:rPr>
          <w:rFonts w:ascii="Times New Roman" w:hAnsi="Times New Roman" w:cs="Times New Roman"/>
          <w:sz w:val="24"/>
          <w:szCs w:val="24"/>
          <w:lang w:val="ru-RU"/>
        </w:rPr>
        <w:t>_</w:t>
      </w:r>
      <w:r>
        <w:rPr>
          <w:rFonts w:ascii="Times New Roman" w:hAnsi="Times New Roman" w:cs="Times New Roman"/>
          <w:sz w:val="24"/>
          <w:szCs w:val="24"/>
          <w:lang w:val="ru-RU"/>
        </w:rPr>
        <w:t>______</w:t>
      </w:r>
      <w:r w:rsidRPr="00C62EBE">
        <w:rPr>
          <w:rFonts w:ascii="Times New Roman" w:hAnsi="Times New Roman" w:cs="Times New Roman"/>
          <w:sz w:val="24"/>
          <w:szCs w:val="24"/>
          <w:lang w:val="ru-RU"/>
        </w:rPr>
        <w:t>__________</w:t>
      </w:r>
      <w:r>
        <w:rPr>
          <w:rFonts w:ascii="Times New Roman" w:hAnsi="Times New Roman" w:cs="Times New Roman"/>
          <w:sz w:val="24"/>
          <w:szCs w:val="24"/>
          <w:lang w:val="ru-RU"/>
        </w:rPr>
        <w:t>______</w:t>
      </w:r>
      <w:r w:rsidRPr="00C62EBE">
        <w:rPr>
          <w:rFonts w:ascii="Times New Roman" w:hAnsi="Times New Roman" w:cs="Times New Roman"/>
          <w:sz w:val="24"/>
          <w:szCs w:val="24"/>
          <w:lang w:val="ru-RU"/>
        </w:rPr>
        <w:t>____/__________</w:t>
      </w:r>
      <w:r>
        <w:rPr>
          <w:rFonts w:ascii="Times New Roman" w:hAnsi="Times New Roman" w:cs="Times New Roman"/>
          <w:sz w:val="24"/>
          <w:szCs w:val="24"/>
          <w:lang w:val="ru-RU"/>
        </w:rPr>
        <w:t>____________________________________</w:t>
      </w:r>
      <w:r w:rsidRPr="00C62EBE">
        <w:rPr>
          <w:rFonts w:ascii="Times New Roman" w:hAnsi="Times New Roman" w:cs="Times New Roman"/>
          <w:sz w:val="24"/>
          <w:szCs w:val="24"/>
          <w:lang w:val="ru-RU"/>
        </w:rPr>
        <w:t>__________/</w:t>
      </w:r>
    </w:p>
    <w:p w:rsidR="00C62EBE" w:rsidRPr="00C62EBE" w:rsidRDefault="00C62EBE" w:rsidP="00C62EBE">
      <w:pPr>
        <w:pStyle w:val="ConsPlusNonformat"/>
        <w:ind w:firstLine="720"/>
        <w:jc w:val="both"/>
        <w:rPr>
          <w:rFonts w:ascii="Times New Roman" w:hAnsi="Times New Roman" w:cs="Times New Roman"/>
          <w:sz w:val="24"/>
          <w:szCs w:val="24"/>
          <w:vertAlign w:val="superscript"/>
          <w:lang w:val="ru-RU"/>
        </w:rPr>
      </w:pPr>
      <w:r w:rsidRPr="00C62EBE">
        <w:rPr>
          <w:rFonts w:ascii="Times New Roman" w:hAnsi="Times New Roman" w:cs="Times New Roman"/>
          <w:sz w:val="24"/>
          <w:szCs w:val="24"/>
          <w:vertAlign w:val="superscript"/>
          <w:lang w:val="ru-RU"/>
        </w:rPr>
        <w:t>(подпись)</w:t>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sidRPr="00C62EBE">
        <w:rPr>
          <w:rFonts w:ascii="Times New Roman" w:hAnsi="Times New Roman" w:cs="Times New Roman"/>
          <w:sz w:val="24"/>
          <w:szCs w:val="24"/>
          <w:vertAlign w:val="superscript"/>
          <w:lang w:val="ru-RU"/>
        </w:rPr>
        <w:t>(Ф.И.О.)</w:t>
      </w:r>
    </w:p>
    <w:p w:rsidR="00C62EBE" w:rsidRPr="00C62EBE" w:rsidRDefault="00C62EBE" w:rsidP="00BB45F7">
      <w:pPr>
        <w:pStyle w:val="ConsPlusNonformat"/>
        <w:spacing w:before="480"/>
        <w:jc w:val="both"/>
        <w:rPr>
          <w:rFonts w:ascii="Times New Roman" w:hAnsi="Times New Roman" w:cs="Times New Roman"/>
          <w:sz w:val="24"/>
          <w:szCs w:val="24"/>
          <w:vertAlign w:val="superscript"/>
          <w:lang w:val="ru-RU"/>
        </w:rPr>
      </w:pPr>
    </w:p>
    <w:p w:rsidR="001B7AC6" w:rsidRPr="008B1DA5" w:rsidRDefault="00911911" w:rsidP="00C62EBE">
      <w:pPr>
        <w:pStyle w:val="ConsPlusNormal"/>
        <w:jc w:val="both"/>
        <w:rPr>
          <w:lang w:val="ru-RU"/>
        </w:rPr>
      </w:pPr>
      <w:r>
        <w:rPr>
          <w:lang w:val="ru-RU"/>
        </w:rPr>
        <w:t>Протокол составлен "31</w:t>
      </w:r>
      <w:r w:rsidR="00407FBC" w:rsidRPr="008B1DA5">
        <w:rPr>
          <w:lang w:val="ru-RU"/>
        </w:rPr>
        <w:t>"</w:t>
      </w:r>
      <w:r>
        <w:rPr>
          <w:lang w:val="ru-RU"/>
        </w:rPr>
        <w:t xml:space="preserve"> мая </w:t>
      </w:r>
      <w:r w:rsidR="00407FBC" w:rsidRPr="008B1DA5">
        <w:rPr>
          <w:lang w:val="ru-RU"/>
        </w:rPr>
        <w:t xml:space="preserve"> </w:t>
      </w:r>
      <w:r>
        <w:rPr>
          <w:lang w:val="ru-RU"/>
        </w:rPr>
        <w:t>2026</w:t>
      </w:r>
      <w:r w:rsidR="00407FBC" w:rsidRPr="008B1DA5">
        <w:rPr>
          <w:lang w:val="ru-RU"/>
        </w:rPr>
        <w:t xml:space="preserve"> г.</w:t>
      </w:r>
    </w:p>
    <w:p w:rsidR="001B7AC6" w:rsidRPr="00C62EBE" w:rsidRDefault="00AC1E4A" w:rsidP="00C62EBE">
      <w:pPr>
        <w:pStyle w:val="ConsPlusNonformat"/>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Председательствующий  </w:t>
      </w:r>
      <w:r w:rsidR="00407FBC" w:rsidRPr="00C62EBE">
        <w:rPr>
          <w:rFonts w:ascii="Times New Roman" w:hAnsi="Times New Roman" w:cs="Times New Roman"/>
          <w:sz w:val="24"/>
          <w:szCs w:val="24"/>
          <w:lang w:val="ru-RU"/>
        </w:rPr>
        <w:t>собрания:</w:t>
      </w:r>
    </w:p>
    <w:p w:rsidR="001B7AC6" w:rsidRPr="00C62EBE" w:rsidRDefault="00407FBC" w:rsidP="00C62EBE">
      <w:pPr>
        <w:pStyle w:val="ConsPlusNonformat"/>
        <w:spacing w:before="480"/>
        <w:jc w:val="both"/>
        <w:rPr>
          <w:rFonts w:ascii="Times New Roman" w:hAnsi="Times New Roman" w:cs="Times New Roman"/>
          <w:sz w:val="24"/>
          <w:szCs w:val="24"/>
          <w:lang w:val="ru-RU"/>
        </w:rPr>
      </w:pPr>
      <w:r w:rsidRPr="00C62EBE">
        <w:rPr>
          <w:rFonts w:ascii="Times New Roman" w:hAnsi="Times New Roman" w:cs="Times New Roman"/>
          <w:sz w:val="24"/>
          <w:szCs w:val="24"/>
          <w:lang w:val="ru-RU"/>
        </w:rPr>
        <w:t>_</w:t>
      </w:r>
      <w:r w:rsidR="00C62EBE">
        <w:rPr>
          <w:rFonts w:ascii="Times New Roman" w:hAnsi="Times New Roman" w:cs="Times New Roman"/>
          <w:sz w:val="24"/>
          <w:szCs w:val="24"/>
          <w:lang w:val="ru-RU"/>
        </w:rPr>
        <w:t>______</w:t>
      </w:r>
      <w:r w:rsidRPr="00C62EBE">
        <w:rPr>
          <w:rFonts w:ascii="Times New Roman" w:hAnsi="Times New Roman" w:cs="Times New Roman"/>
          <w:sz w:val="24"/>
          <w:szCs w:val="24"/>
          <w:lang w:val="ru-RU"/>
        </w:rPr>
        <w:t>__________</w:t>
      </w:r>
      <w:r w:rsidR="00C62EBE">
        <w:rPr>
          <w:rFonts w:ascii="Times New Roman" w:hAnsi="Times New Roman" w:cs="Times New Roman"/>
          <w:sz w:val="24"/>
          <w:szCs w:val="24"/>
          <w:lang w:val="ru-RU"/>
        </w:rPr>
        <w:t>______</w:t>
      </w:r>
      <w:r w:rsidRPr="00C62EBE">
        <w:rPr>
          <w:rFonts w:ascii="Times New Roman" w:hAnsi="Times New Roman" w:cs="Times New Roman"/>
          <w:sz w:val="24"/>
          <w:szCs w:val="24"/>
          <w:lang w:val="ru-RU"/>
        </w:rPr>
        <w:t>____/__________</w:t>
      </w:r>
      <w:r w:rsidR="00C62EBE">
        <w:rPr>
          <w:rFonts w:ascii="Times New Roman" w:hAnsi="Times New Roman" w:cs="Times New Roman"/>
          <w:sz w:val="24"/>
          <w:szCs w:val="24"/>
          <w:lang w:val="ru-RU"/>
        </w:rPr>
        <w:t>____________________________________</w:t>
      </w:r>
      <w:r w:rsidRPr="00C62EBE">
        <w:rPr>
          <w:rFonts w:ascii="Times New Roman" w:hAnsi="Times New Roman" w:cs="Times New Roman"/>
          <w:sz w:val="24"/>
          <w:szCs w:val="24"/>
          <w:lang w:val="ru-RU"/>
        </w:rPr>
        <w:t>__________/</w:t>
      </w:r>
    </w:p>
    <w:p w:rsidR="001B7AC6" w:rsidRPr="00C62EBE" w:rsidRDefault="00407FBC" w:rsidP="00C62EBE">
      <w:pPr>
        <w:pStyle w:val="ConsPlusNonformat"/>
        <w:ind w:firstLine="720"/>
        <w:jc w:val="both"/>
        <w:rPr>
          <w:rFonts w:ascii="Times New Roman" w:hAnsi="Times New Roman" w:cs="Times New Roman"/>
          <w:sz w:val="24"/>
          <w:szCs w:val="24"/>
          <w:vertAlign w:val="superscript"/>
          <w:lang w:val="ru-RU"/>
        </w:rPr>
      </w:pPr>
      <w:r w:rsidRPr="00C62EBE">
        <w:rPr>
          <w:rFonts w:ascii="Times New Roman" w:hAnsi="Times New Roman" w:cs="Times New Roman"/>
          <w:sz w:val="24"/>
          <w:szCs w:val="24"/>
          <w:vertAlign w:val="superscript"/>
          <w:lang w:val="ru-RU"/>
        </w:rPr>
        <w:t>(подпись)</w:t>
      </w:r>
      <w:r w:rsidR="00C62EBE">
        <w:rPr>
          <w:rFonts w:ascii="Times New Roman" w:hAnsi="Times New Roman" w:cs="Times New Roman"/>
          <w:sz w:val="24"/>
          <w:szCs w:val="24"/>
          <w:vertAlign w:val="superscript"/>
          <w:lang w:val="ru-RU"/>
        </w:rPr>
        <w:tab/>
      </w:r>
      <w:r w:rsidR="00C62EBE">
        <w:rPr>
          <w:rFonts w:ascii="Times New Roman" w:hAnsi="Times New Roman" w:cs="Times New Roman"/>
          <w:sz w:val="24"/>
          <w:szCs w:val="24"/>
          <w:vertAlign w:val="superscript"/>
          <w:lang w:val="ru-RU"/>
        </w:rPr>
        <w:tab/>
      </w:r>
      <w:r w:rsidR="00C62EBE">
        <w:rPr>
          <w:rFonts w:ascii="Times New Roman" w:hAnsi="Times New Roman" w:cs="Times New Roman"/>
          <w:sz w:val="24"/>
          <w:szCs w:val="24"/>
          <w:vertAlign w:val="superscript"/>
          <w:lang w:val="ru-RU"/>
        </w:rPr>
        <w:tab/>
      </w:r>
      <w:r w:rsidR="00C62EBE">
        <w:rPr>
          <w:rFonts w:ascii="Times New Roman" w:hAnsi="Times New Roman" w:cs="Times New Roman"/>
          <w:sz w:val="24"/>
          <w:szCs w:val="24"/>
          <w:vertAlign w:val="superscript"/>
          <w:lang w:val="ru-RU"/>
        </w:rPr>
        <w:tab/>
      </w:r>
      <w:r w:rsidR="00C62EBE">
        <w:rPr>
          <w:rFonts w:ascii="Times New Roman" w:hAnsi="Times New Roman" w:cs="Times New Roman"/>
          <w:sz w:val="24"/>
          <w:szCs w:val="24"/>
          <w:vertAlign w:val="superscript"/>
          <w:lang w:val="ru-RU"/>
        </w:rPr>
        <w:tab/>
      </w:r>
      <w:r w:rsidR="00C62EBE">
        <w:rPr>
          <w:rFonts w:ascii="Times New Roman" w:hAnsi="Times New Roman" w:cs="Times New Roman"/>
          <w:sz w:val="24"/>
          <w:szCs w:val="24"/>
          <w:vertAlign w:val="superscript"/>
          <w:lang w:val="ru-RU"/>
        </w:rPr>
        <w:tab/>
      </w:r>
      <w:r w:rsidR="00C62EBE">
        <w:rPr>
          <w:rFonts w:ascii="Times New Roman" w:hAnsi="Times New Roman" w:cs="Times New Roman"/>
          <w:sz w:val="24"/>
          <w:szCs w:val="24"/>
          <w:vertAlign w:val="superscript"/>
          <w:lang w:val="ru-RU"/>
        </w:rPr>
        <w:tab/>
      </w:r>
      <w:r w:rsidR="00C62EBE">
        <w:rPr>
          <w:rFonts w:ascii="Times New Roman" w:hAnsi="Times New Roman" w:cs="Times New Roman"/>
          <w:sz w:val="24"/>
          <w:szCs w:val="24"/>
          <w:vertAlign w:val="superscript"/>
          <w:lang w:val="ru-RU"/>
        </w:rPr>
        <w:tab/>
      </w:r>
      <w:r w:rsidRPr="00C62EBE">
        <w:rPr>
          <w:rFonts w:ascii="Times New Roman" w:hAnsi="Times New Roman" w:cs="Times New Roman"/>
          <w:sz w:val="24"/>
          <w:szCs w:val="24"/>
          <w:vertAlign w:val="superscript"/>
          <w:lang w:val="ru-RU"/>
        </w:rPr>
        <w:t>(Ф.И.О.)</w:t>
      </w:r>
    </w:p>
    <w:p w:rsidR="001B7AC6" w:rsidRPr="00C62EBE" w:rsidRDefault="00407FBC" w:rsidP="00C62EBE">
      <w:pPr>
        <w:pStyle w:val="ConsPlusNonformat"/>
        <w:jc w:val="both"/>
        <w:rPr>
          <w:rFonts w:ascii="Times New Roman" w:hAnsi="Times New Roman" w:cs="Times New Roman"/>
          <w:sz w:val="24"/>
          <w:szCs w:val="24"/>
          <w:lang w:val="ru-RU"/>
        </w:rPr>
      </w:pPr>
      <w:r w:rsidRPr="00C62EBE">
        <w:rPr>
          <w:rFonts w:ascii="Times New Roman" w:hAnsi="Times New Roman" w:cs="Times New Roman"/>
          <w:sz w:val="24"/>
          <w:szCs w:val="24"/>
          <w:lang w:val="ru-RU"/>
        </w:rPr>
        <w:t>Секретарь собрания:</w:t>
      </w:r>
    </w:p>
    <w:p w:rsidR="00C62EBE" w:rsidRPr="00C62EBE" w:rsidRDefault="00C62EBE" w:rsidP="00C62EBE">
      <w:pPr>
        <w:pStyle w:val="ConsPlusNonformat"/>
        <w:spacing w:before="480"/>
        <w:jc w:val="both"/>
        <w:rPr>
          <w:rFonts w:ascii="Times New Roman" w:hAnsi="Times New Roman" w:cs="Times New Roman"/>
          <w:sz w:val="24"/>
          <w:szCs w:val="24"/>
          <w:lang w:val="ru-RU"/>
        </w:rPr>
      </w:pPr>
      <w:r w:rsidRPr="00C62EBE">
        <w:rPr>
          <w:rFonts w:ascii="Times New Roman" w:hAnsi="Times New Roman" w:cs="Times New Roman"/>
          <w:sz w:val="24"/>
          <w:szCs w:val="24"/>
          <w:lang w:val="ru-RU"/>
        </w:rPr>
        <w:t>_</w:t>
      </w:r>
      <w:r>
        <w:rPr>
          <w:rFonts w:ascii="Times New Roman" w:hAnsi="Times New Roman" w:cs="Times New Roman"/>
          <w:sz w:val="24"/>
          <w:szCs w:val="24"/>
          <w:lang w:val="ru-RU"/>
        </w:rPr>
        <w:t>______</w:t>
      </w:r>
      <w:r w:rsidRPr="00C62EBE">
        <w:rPr>
          <w:rFonts w:ascii="Times New Roman" w:hAnsi="Times New Roman" w:cs="Times New Roman"/>
          <w:sz w:val="24"/>
          <w:szCs w:val="24"/>
          <w:lang w:val="ru-RU"/>
        </w:rPr>
        <w:t>__________</w:t>
      </w:r>
      <w:r>
        <w:rPr>
          <w:rFonts w:ascii="Times New Roman" w:hAnsi="Times New Roman" w:cs="Times New Roman"/>
          <w:sz w:val="24"/>
          <w:szCs w:val="24"/>
          <w:lang w:val="ru-RU"/>
        </w:rPr>
        <w:t>______</w:t>
      </w:r>
      <w:r w:rsidRPr="00C62EBE">
        <w:rPr>
          <w:rFonts w:ascii="Times New Roman" w:hAnsi="Times New Roman" w:cs="Times New Roman"/>
          <w:sz w:val="24"/>
          <w:szCs w:val="24"/>
          <w:lang w:val="ru-RU"/>
        </w:rPr>
        <w:t>____/__________</w:t>
      </w:r>
      <w:r>
        <w:rPr>
          <w:rFonts w:ascii="Times New Roman" w:hAnsi="Times New Roman" w:cs="Times New Roman"/>
          <w:sz w:val="24"/>
          <w:szCs w:val="24"/>
          <w:lang w:val="ru-RU"/>
        </w:rPr>
        <w:t>____________________________________</w:t>
      </w:r>
      <w:r w:rsidRPr="00C62EBE">
        <w:rPr>
          <w:rFonts w:ascii="Times New Roman" w:hAnsi="Times New Roman" w:cs="Times New Roman"/>
          <w:sz w:val="24"/>
          <w:szCs w:val="24"/>
          <w:lang w:val="ru-RU"/>
        </w:rPr>
        <w:t>__________/</w:t>
      </w:r>
    </w:p>
    <w:p w:rsidR="00C62EBE" w:rsidRPr="00C62EBE" w:rsidRDefault="00C62EBE" w:rsidP="00C62EBE">
      <w:pPr>
        <w:pStyle w:val="ConsPlusNonformat"/>
        <w:ind w:firstLine="720"/>
        <w:jc w:val="both"/>
        <w:rPr>
          <w:rFonts w:ascii="Times New Roman" w:hAnsi="Times New Roman" w:cs="Times New Roman"/>
          <w:sz w:val="24"/>
          <w:szCs w:val="24"/>
          <w:vertAlign w:val="superscript"/>
          <w:lang w:val="ru-RU"/>
        </w:rPr>
      </w:pPr>
      <w:r w:rsidRPr="00C62EBE">
        <w:rPr>
          <w:rFonts w:ascii="Times New Roman" w:hAnsi="Times New Roman" w:cs="Times New Roman"/>
          <w:sz w:val="24"/>
          <w:szCs w:val="24"/>
          <w:vertAlign w:val="superscript"/>
          <w:lang w:val="ru-RU"/>
        </w:rPr>
        <w:t>(подпись)</w:t>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Pr>
          <w:rFonts w:ascii="Times New Roman" w:hAnsi="Times New Roman" w:cs="Times New Roman"/>
          <w:sz w:val="24"/>
          <w:szCs w:val="24"/>
          <w:vertAlign w:val="superscript"/>
          <w:lang w:val="ru-RU"/>
        </w:rPr>
        <w:tab/>
      </w:r>
      <w:r w:rsidRPr="00C62EBE">
        <w:rPr>
          <w:rFonts w:ascii="Times New Roman" w:hAnsi="Times New Roman" w:cs="Times New Roman"/>
          <w:sz w:val="24"/>
          <w:szCs w:val="24"/>
          <w:vertAlign w:val="superscript"/>
          <w:lang w:val="ru-RU"/>
        </w:rPr>
        <w:t>(Ф.И.О.)</w:t>
      </w:r>
    </w:p>
    <w:p w:rsidR="001B7AC6" w:rsidRPr="008B1DA5" w:rsidRDefault="00407FBC">
      <w:pPr>
        <w:pStyle w:val="ConsPlusNormal"/>
        <w:ind w:firstLine="540"/>
        <w:jc w:val="both"/>
        <w:rPr>
          <w:lang w:val="ru-RU"/>
        </w:rPr>
      </w:pPr>
      <w:r w:rsidRPr="008B1DA5">
        <w:rPr>
          <w:lang w:val="ru-RU"/>
        </w:rPr>
        <w:t>--------------------------------</w:t>
      </w:r>
    </w:p>
    <w:p w:rsidR="001B7AC6" w:rsidRPr="00C62EBE" w:rsidRDefault="00407FBC" w:rsidP="00C62EBE">
      <w:pPr>
        <w:pStyle w:val="ConsPlusNormal"/>
        <w:spacing w:before="240"/>
        <w:jc w:val="both"/>
        <w:rPr>
          <w:sz w:val="20"/>
          <w:szCs w:val="20"/>
          <w:lang w:val="ru-RU"/>
        </w:rPr>
      </w:pPr>
      <w:r w:rsidRPr="00C62EBE">
        <w:rPr>
          <w:sz w:val="20"/>
          <w:szCs w:val="20"/>
          <w:lang w:val="ru-RU"/>
        </w:rPr>
        <w:t>Информация для сведения:</w:t>
      </w:r>
    </w:p>
    <w:p w:rsidR="001B7AC6" w:rsidRPr="00C62EBE" w:rsidRDefault="00407FBC" w:rsidP="00C62EBE">
      <w:pPr>
        <w:pStyle w:val="ConsPlusNormal"/>
        <w:spacing w:before="240"/>
        <w:jc w:val="both"/>
        <w:rPr>
          <w:sz w:val="20"/>
          <w:szCs w:val="20"/>
          <w:lang w:val="ru-RU"/>
        </w:rPr>
      </w:pPr>
      <w:bookmarkStart w:id="1" w:name="P103"/>
      <w:bookmarkEnd w:id="1"/>
      <w:r w:rsidRPr="00C62EBE">
        <w:rPr>
          <w:sz w:val="20"/>
          <w:szCs w:val="20"/>
          <w:lang w:val="ru-RU"/>
        </w:rPr>
        <w:t xml:space="preserve">&lt;1&gt; Согласно </w:t>
      </w:r>
      <w:hyperlink r:id="rId8"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C62EBE">
          <w:rPr>
            <w:color w:val="0000FF"/>
            <w:sz w:val="20"/>
            <w:szCs w:val="20"/>
            <w:lang w:val="ru-RU"/>
          </w:rPr>
          <w:t>ч. 19 ст. 17</w:t>
        </w:r>
      </w:hyperlink>
      <w:r w:rsidRPr="00C62EBE">
        <w:rPr>
          <w:sz w:val="20"/>
          <w:szCs w:val="20"/>
          <w:lang w:val="ru-RU"/>
        </w:rPr>
        <w:t xml:space="preserve"> Федерального закона от 29.07.2017 </w:t>
      </w:r>
      <w:r w:rsidRPr="00C62EBE">
        <w:rPr>
          <w:sz w:val="20"/>
          <w:szCs w:val="20"/>
        </w:rPr>
        <w:t>N</w:t>
      </w:r>
      <w:r w:rsidRPr="00C62EBE">
        <w:rPr>
          <w:sz w:val="20"/>
          <w:szCs w:val="20"/>
          <w:lang w:val="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1B7AC6" w:rsidRPr="00C62EBE" w:rsidRDefault="00407FBC" w:rsidP="00C62EBE">
      <w:pPr>
        <w:pStyle w:val="ConsPlusNormal"/>
        <w:spacing w:before="240"/>
        <w:jc w:val="both"/>
        <w:rPr>
          <w:sz w:val="20"/>
          <w:szCs w:val="20"/>
          <w:lang w:val="ru-RU"/>
        </w:rPr>
      </w:pPr>
      <w:bookmarkStart w:id="2" w:name="P104"/>
      <w:bookmarkEnd w:id="2"/>
      <w:r w:rsidRPr="00C62EBE">
        <w:rPr>
          <w:sz w:val="20"/>
          <w:szCs w:val="20"/>
          <w:lang w:val="ru-RU"/>
        </w:rPr>
        <w:t xml:space="preserve">&lt;2&gt; В соответствии с </w:t>
      </w:r>
      <w:hyperlink r:id="rId9" w:tooltip="&quot;Гражданский кодекс Российской Федерации (часть первая)&quot; от 30.11.1994 N 51-ФЗ (ред. от 08.08.2024, с изм. от 31.10.2024) {КонсультантПлюс}">
        <w:r w:rsidRPr="00C62EBE">
          <w:rPr>
            <w:color w:val="0000FF"/>
            <w:sz w:val="20"/>
            <w:szCs w:val="20"/>
            <w:lang w:val="ru-RU"/>
          </w:rPr>
          <w:t>пп. 5 п. 4 ст. 181.2</w:t>
        </w:r>
      </w:hyperlink>
      <w:r w:rsidRPr="00C62EBE">
        <w:rPr>
          <w:sz w:val="20"/>
          <w:szCs w:val="20"/>
          <w:lang w:val="ru-RU"/>
        </w:rPr>
        <w:t xml:space="preserve"> Гражданского кодекса Российской Федерации в протоколе общего собрания должны быть указаны сведения о лицах, голосовавших против принятия решения собрания и потребовавших внести запись об этом в протокол.</w:t>
      </w:r>
    </w:p>
    <w:p w:rsidR="001B7AC6" w:rsidRPr="008B1DA5" w:rsidRDefault="00407FBC" w:rsidP="00C62EBE">
      <w:pPr>
        <w:pStyle w:val="ConsPlusNormal"/>
        <w:spacing w:before="240"/>
        <w:jc w:val="both"/>
        <w:rPr>
          <w:lang w:val="ru-RU"/>
        </w:rPr>
      </w:pPr>
      <w:bookmarkStart w:id="3" w:name="P105"/>
      <w:bookmarkEnd w:id="3"/>
      <w:r w:rsidRPr="00C62EBE">
        <w:rPr>
          <w:sz w:val="20"/>
          <w:szCs w:val="20"/>
          <w:lang w:val="ru-RU"/>
        </w:rPr>
        <w:t xml:space="preserve">&lt;3&gt; В соответствии с </w:t>
      </w:r>
      <w:hyperlink r:id="rId10" w:tooltip="&quot;Гражданский кодекс Российской Федерации (часть первая)&quot; от 30.11.1994 N 51-ФЗ (ред. от 08.08.2024, с изм. от 31.10.2024) {КонсультантПлюс}">
        <w:r w:rsidRPr="00C62EBE">
          <w:rPr>
            <w:color w:val="0000FF"/>
            <w:sz w:val="20"/>
            <w:szCs w:val="20"/>
            <w:lang w:val="ru-RU"/>
          </w:rPr>
          <w:t>пп. 4 п. 4 ст. 181.2</w:t>
        </w:r>
      </w:hyperlink>
      <w:r w:rsidRPr="00C62EBE">
        <w:rPr>
          <w:sz w:val="20"/>
          <w:szCs w:val="20"/>
          <w:lang w:val="ru-RU"/>
        </w:rPr>
        <w:t xml:space="preserve"> Гражданского кодекса Российской Федерации в протоколе общего собрания должны быть указаны сведения о лицах, проводивших подсчет голосов, если подсчет голосов был поручен определенным лицам.</w:t>
      </w:r>
    </w:p>
    <w:p w:rsidR="001B7AC6" w:rsidRPr="008B1DA5" w:rsidRDefault="001B7AC6">
      <w:pPr>
        <w:pStyle w:val="ConsPlusNormal"/>
        <w:pBdr>
          <w:bottom w:val="single" w:sz="6" w:space="0" w:color="auto"/>
        </w:pBdr>
        <w:spacing w:before="100" w:after="100"/>
        <w:jc w:val="both"/>
        <w:rPr>
          <w:sz w:val="2"/>
          <w:szCs w:val="2"/>
          <w:lang w:val="ru-RU"/>
        </w:rPr>
      </w:pPr>
    </w:p>
    <w:sectPr w:rsidR="001B7AC6" w:rsidRPr="008B1DA5" w:rsidSect="00D663E1">
      <w:headerReference w:type="default" r:id="rId11"/>
      <w:footerReference w:type="default" r:id="rId12"/>
      <w:pgSz w:w="11906" w:h="16838"/>
      <w:pgMar w:top="1134" w:right="567" w:bottom="1134" w:left="1134" w:header="56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21D" w:rsidRDefault="000A521D">
      <w:r>
        <w:separator/>
      </w:r>
    </w:p>
  </w:endnote>
  <w:endnote w:type="continuationSeparator" w:id="0">
    <w:p w:rsidR="000A521D" w:rsidRDefault="000A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3" w:rsidRDefault="00D157B3">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21D" w:rsidRDefault="000A521D">
      <w:r>
        <w:separator/>
      </w:r>
    </w:p>
  </w:footnote>
  <w:footnote w:type="continuationSeparator" w:id="0">
    <w:p w:rsidR="000A521D" w:rsidRDefault="000A52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ajorEastAsia" w:hAnsi="Times New Roman" w:cs="Times New Roman"/>
        <w:lang w:val="ru-RU"/>
      </w:rPr>
      <w:id w:val="-326205329"/>
      <w:docPartObj>
        <w:docPartGallery w:val="Page Numbers (Top of Page)"/>
        <w:docPartUnique/>
      </w:docPartObj>
    </w:sdtPr>
    <w:sdtEndPr/>
    <w:sdtContent>
      <w:p w:rsidR="00D157B3" w:rsidRPr="00D663E1" w:rsidRDefault="00D157B3" w:rsidP="00407FBC">
        <w:pPr>
          <w:pStyle w:val="a5"/>
          <w:jc w:val="center"/>
          <w:rPr>
            <w:lang w:val="ru-RU"/>
          </w:rPr>
        </w:pPr>
        <w:r w:rsidRPr="00D663E1">
          <w:rPr>
            <w:rFonts w:ascii="Times New Roman" w:eastAsiaTheme="majorEastAsia" w:hAnsi="Times New Roman" w:cs="Times New Roman"/>
            <w:lang w:val="ru-RU"/>
          </w:rPr>
          <w:t xml:space="preserve">~ </w:t>
        </w:r>
        <w:r w:rsidR="004B4B2F" w:rsidRPr="00D663E1">
          <w:rPr>
            <w:rFonts w:ascii="Times New Roman" w:hAnsi="Times New Roman" w:cs="Times New Roman"/>
          </w:rPr>
          <w:fldChar w:fldCharType="begin"/>
        </w:r>
        <w:r w:rsidRPr="00D663E1">
          <w:rPr>
            <w:rFonts w:ascii="Times New Roman" w:hAnsi="Times New Roman" w:cs="Times New Roman"/>
          </w:rPr>
          <w:instrText>PAGE    \* MERGEFORMAT</w:instrText>
        </w:r>
        <w:r w:rsidR="004B4B2F" w:rsidRPr="00D663E1">
          <w:rPr>
            <w:rFonts w:ascii="Times New Roman" w:hAnsi="Times New Roman" w:cs="Times New Roman"/>
          </w:rPr>
          <w:fldChar w:fldCharType="separate"/>
        </w:r>
        <w:r w:rsidR="00127C0A" w:rsidRPr="00127C0A">
          <w:rPr>
            <w:rFonts w:ascii="Times New Roman" w:eastAsiaTheme="majorEastAsia" w:hAnsi="Times New Roman" w:cs="Times New Roman"/>
            <w:noProof/>
            <w:lang w:val="ru-RU"/>
          </w:rPr>
          <w:t>7</w:t>
        </w:r>
        <w:r w:rsidR="004B4B2F" w:rsidRPr="00D663E1">
          <w:rPr>
            <w:rFonts w:ascii="Times New Roman" w:eastAsiaTheme="majorEastAsia" w:hAnsi="Times New Roman" w:cs="Times New Roman"/>
          </w:rPr>
          <w:fldChar w:fldCharType="end"/>
        </w:r>
        <w:r w:rsidRPr="00D663E1">
          <w:rPr>
            <w:rFonts w:ascii="Times New Roman" w:eastAsiaTheme="majorEastAsia" w:hAnsi="Times New Roman" w:cs="Times New Roman"/>
            <w:lang w:val="ru-RU"/>
          </w:rPr>
          <w:t xml:space="preserve"> ~</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7D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C5717"/>
    <w:multiLevelType w:val="hybridMultilevel"/>
    <w:tmpl w:val="F6E42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8711D"/>
    <w:multiLevelType w:val="hybridMultilevel"/>
    <w:tmpl w:val="FB546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DE3079"/>
    <w:multiLevelType w:val="hybridMultilevel"/>
    <w:tmpl w:val="FB546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E7276"/>
    <w:multiLevelType w:val="hybridMultilevel"/>
    <w:tmpl w:val="0112685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266A8"/>
    <w:multiLevelType w:val="hybridMultilevel"/>
    <w:tmpl w:val="24041E3E"/>
    <w:lvl w:ilvl="0" w:tplc="D68C3DFA">
      <w:start w:val="7"/>
      <w:numFmt w:val="decimal"/>
      <w:lvlText w:val="%1."/>
      <w:lvlJc w:val="left"/>
      <w:pPr>
        <w:ind w:left="720" w:hanging="360"/>
      </w:pPr>
      <w:rPr>
        <w:rFonts w:eastAsiaTheme="minorEastAsia"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B56D7C"/>
    <w:multiLevelType w:val="hybridMultilevel"/>
    <w:tmpl w:val="1774184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B25707"/>
    <w:multiLevelType w:val="hybridMultilevel"/>
    <w:tmpl w:val="FB546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3C7276"/>
    <w:multiLevelType w:val="hybridMultilevel"/>
    <w:tmpl w:val="7004B944"/>
    <w:lvl w:ilvl="0" w:tplc="0419000F">
      <w:start w:val="7"/>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0F5473"/>
    <w:multiLevelType w:val="hybridMultilevel"/>
    <w:tmpl w:val="460A8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7511D2"/>
    <w:multiLevelType w:val="hybridMultilevel"/>
    <w:tmpl w:val="514416E4"/>
    <w:lvl w:ilvl="0" w:tplc="8B0CB124">
      <w:start w:val="1"/>
      <w:numFmt w:val="decimal"/>
      <w:lvlText w:val="%1."/>
      <w:lvlJc w:val="left"/>
      <w:pPr>
        <w:ind w:left="720" w:hanging="360"/>
      </w:pPr>
      <w:rPr>
        <w:rFonts w:ascii="Times New Roman"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69624C"/>
    <w:multiLevelType w:val="hybridMultilevel"/>
    <w:tmpl w:val="C9F431A4"/>
    <w:lvl w:ilvl="0" w:tplc="61648CEC">
      <w:start w:val="2"/>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124D07"/>
    <w:multiLevelType w:val="multilevel"/>
    <w:tmpl w:val="6D54C7E8"/>
    <w:lvl w:ilvl="0">
      <w:start w:val="1"/>
      <w:numFmt w:val="decimal"/>
      <w:lvlText w:val="%1."/>
      <w:lvlJc w:val="left"/>
      <w:pPr>
        <w:ind w:left="360" w:hanging="360"/>
      </w:pPr>
    </w:lvl>
    <w:lvl w:ilvl="1">
      <w:start w:val="1"/>
      <w:numFmt w:val="decimal"/>
      <w:lvlText w:val="%1.%2."/>
      <w:lvlJc w:val="left"/>
      <w:pPr>
        <w:ind w:left="792" w:hanging="432"/>
      </w:pPr>
      <w:rPr>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E460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373586"/>
    <w:multiLevelType w:val="hybridMultilevel"/>
    <w:tmpl w:val="B01A82AC"/>
    <w:lvl w:ilvl="0" w:tplc="E67C9F96">
      <w:start w:val="1"/>
      <w:numFmt w:val="decimal"/>
      <w:lvlText w:val="%1."/>
      <w:lvlJc w:val="left"/>
      <w:pPr>
        <w:ind w:left="1335" w:hanging="79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6072BEE"/>
    <w:multiLevelType w:val="multilevel"/>
    <w:tmpl w:val="1666CF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A2289A"/>
    <w:multiLevelType w:val="hybridMultilevel"/>
    <w:tmpl w:val="FB546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0"/>
  </w:num>
  <w:num w:numId="4">
    <w:abstractNumId w:val="12"/>
  </w:num>
  <w:num w:numId="5">
    <w:abstractNumId w:val="14"/>
  </w:num>
  <w:num w:numId="6">
    <w:abstractNumId w:val="11"/>
  </w:num>
  <w:num w:numId="7">
    <w:abstractNumId w:val="5"/>
  </w:num>
  <w:num w:numId="8">
    <w:abstractNumId w:val="3"/>
  </w:num>
  <w:num w:numId="9">
    <w:abstractNumId w:val="10"/>
  </w:num>
  <w:num w:numId="10">
    <w:abstractNumId w:val="2"/>
  </w:num>
  <w:num w:numId="11">
    <w:abstractNumId w:val="6"/>
  </w:num>
  <w:num w:numId="12">
    <w:abstractNumId w:val="4"/>
  </w:num>
  <w:num w:numId="13">
    <w:abstractNumId w:val="8"/>
  </w:num>
  <w:num w:numId="14">
    <w:abstractNumId w:val="16"/>
  </w:num>
  <w:num w:numId="15">
    <w:abstractNumId w:val="1"/>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B7AC6"/>
    <w:rsid w:val="00096213"/>
    <w:rsid w:val="000A521D"/>
    <w:rsid w:val="000A7D96"/>
    <w:rsid w:val="000D3581"/>
    <w:rsid w:val="000D3B30"/>
    <w:rsid w:val="00127C0A"/>
    <w:rsid w:val="0017345D"/>
    <w:rsid w:val="001922A3"/>
    <w:rsid w:val="001948DA"/>
    <w:rsid w:val="001B2E19"/>
    <w:rsid w:val="001B7AC6"/>
    <w:rsid w:val="001D619B"/>
    <w:rsid w:val="001D6A5E"/>
    <w:rsid w:val="001F5EE4"/>
    <w:rsid w:val="00200635"/>
    <w:rsid w:val="00201C0B"/>
    <w:rsid w:val="00207E1C"/>
    <w:rsid w:val="002306F0"/>
    <w:rsid w:val="0023080B"/>
    <w:rsid w:val="00241BD3"/>
    <w:rsid w:val="002710E2"/>
    <w:rsid w:val="0029690B"/>
    <w:rsid w:val="002A256B"/>
    <w:rsid w:val="0030142F"/>
    <w:rsid w:val="003112F3"/>
    <w:rsid w:val="003444E6"/>
    <w:rsid w:val="00354C8A"/>
    <w:rsid w:val="00355D0A"/>
    <w:rsid w:val="0037025D"/>
    <w:rsid w:val="00375C84"/>
    <w:rsid w:val="00394C94"/>
    <w:rsid w:val="003A3AAB"/>
    <w:rsid w:val="003B2DF8"/>
    <w:rsid w:val="00407FBC"/>
    <w:rsid w:val="00411662"/>
    <w:rsid w:val="00442EF2"/>
    <w:rsid w:val="00462A35"/>
    <w:rsid w:val="00486F44"/>
    <w:rsid w:val="004B4B2F"/>
    <w:rsid w:val="004D088B"/>
    <w:rsid w:val="00597047"/>
    <w:rsid w:val="005A1FA0"/>
    <w:rsid w:val="005E6BEE"/>
    <w:rsid w:val="005F777F"/>
    <w:rsid w:val="00611360"/>
    <w:rsid w:val="00624B16"/>
    <w:rsid w:val="00630BA9"/>
    <w:rsid w:val="006318C1"/>
    <w:rsid w:val="0068130D"/>
    <w:rsid w:val="00681EA3"/>
    <w:rsid w:val="00690FC9"/>
    <w:rsid w:val="006F5552"/>
    <w:rsid w:val="006F69FA"/>
    <w:rsid w:val="006F7C4C"/>
    <w:rsid w:val="00712BC4"/>
    <w:rsid w:val="00714047"/>
    <w:rsid w:val="00741AEF"/>
    <w:rsid w:val="00744BD4"/>
    <w:rsid w:val="00750CA9"/>
    <w:rsid w:val="0079394D"/>
    <w:rsid w:val="007F2BB6"/>
    <w:rsid w:val="00831A50"/>
    <w:rsid w:val="00843C2A"/>
    <w:rsid w:val="00855D46"/>
    <w:rsid w:val="008A10FE"/>
    <w:rsid w:val="008B1DA5"/>
    <w:rsid w:val="008C14A1"/>
    <w:rsid w:val="00907EF8"/>
    <w:rsid w:val="00911911"/>
    <w:rsid w:val="0092685C"/>
    <w:rsid w:val="009426D2"/>
    <w:rsid w:val="00944742"/>
    <w:rsid w:val="00953A82"/>
    <w:rsid w:val="0097161A"/>
    <w:rsid w:val="0098014F"/>
    <w:rsid w:val="00982B65"/>
    <w:rsid w:val="00984B9B"/>
    <w:rsid w:val="00995132"/>
    <w:rsid w:val="009977DD"/>
    <w:rsid w:val="009A6878"/>
    <w:rsid w:val="009E1127"/>
    <w:rsid w:val="009E792B"/>
    <w:rsid w:val="009F6B33"/>
    <w:rsid w:val="009F7BA9"/>
    <w:rsid w:val="00A166F5"/>
    <w:rsid w:val="00A44837"/>
    <w:rsid w:val="00A55DA6"/>
    <w:rsid w:val="00A56C74"/>
    <w:rsid w:val="00A61E93"/>
    <w:rsid w:val="00A723B4"/>
    <w:rsid w:val="00AA0194"/>
    <w:rsid w:val="00AA574E"/>
    <w:rsid w:val="00AC1E4A"/>
    <w:rsid w:val="00B32415"/>
    <w:rsid w:val="00BB45F7"/>
    <w:rsid w:val="00C161DB"/>
    <w:rsid w:val="00C203FF"/>
    <w:rsid w:val="00C62EBE"/>
    <w:rsid w:val="00C95879"/>
    <w:rsid w:val="00CA7C37"/>
    <w:rsid w:val="00CD0A60"/>
    <w:rsid w:val="00D13BEB"/>
    <w:rsid w:val="00D157B3"/>
    <w:rsid w:val="00D24DE8"/>
    <w:rsid w:val="00D64B55"/>
    <w:rsid w:val="00D663E1"/>
    <w:rsid w:val="00DA4D7A"/>
    <w:rsid w:val="00DB4BA6"/>
    <w:rsid w:val="00DB69AE"/>
    <w:rsid w:val="00DD6926"/>
    <w:rsid w:val="00DE623B"/>
    <w:rsid w:val="00E07F89"/>
    <w:rsid w:val="00E12632"/>
    <w:rsid w:val="00E360F3"/>
    <w:rsid w:val="00EA3D1B"/>
    <w:rsid w:val="00EB24DA"/>
    <w:rsid w:val="00EF382B"/>
    <w:rsid w:val="00F16240"/>
    <w:rsid w:val="00F5106F"/>
    <w:rsid w:val="00F66947"/>
    <w:rsid w:val="00F777AE"/>
    <w:rsid w:val="00F92977"/>
    <w:rsid w:val="00FB6A45"/>
    <w:rsid w:val="00FC35CD"/>
    <w:rsid w:val="00FD68D1"/>
    <w:rsid w:val="00FE1726"/>
    <w:rsid w:val="00FE6B47"/>
    <w:rsid w:val="00FF3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42A61"/>
  <w15:docId w15:val="{1FB80432-9D08-4948-9745-279D845B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4C8A"/>
    <w:pPr>
      <w:widowControl w:val="0"/>
      <w:autoSpaceDE w:val="0"/>
      <w:autoSpaceDN w:val="0"/>
    </w:pPr>
    <w:rPr>
      <w:rFonts w:ascii="Times New Roman" w:hAnsi="Times New Roman" w:cs="Times New Roman"/>
      <w:sz w:val="24"/>
    </w:rPr>
  </w:style>
  <w:style w:type="paragraph" w:customStyle="1" w:styleId="ConsPlusNonformat">
    <w:name w:val="ConsPlusNonformat"/>
    <w:rsid w:val="00354C8A"/>
    <w:pPr>
      <w:widowControl w:val="0"/>
      <w:autoSpaceDE w:val="0"/>
      <w:autoSpaceDN w:val="0"/>
    </w:pPr>
    <w:rPr>
      <w:rFonts w:ascii="Courier New" w:hAnsi="Courier New" w:cs="Courier New"/>
      <w:sz w:val="20"/>
    </w:rPr>
  </w:style>
  <w:style w:type="paragraph" w:customStyle="1" w:styleId="ConsPlusTitle">
    <w:name w:val="ConsPlusTitle"/>
    <w:rsid w:val="00354C8A"/>
    <w:pPr>
      <w:widowControl w:val="0"/>
      <w:autoSpaceDE w:val="0"/>
      <w:autoSpaceDN w:val="0"/>
    </w:pPr>
    <w:rPr>
      <w:rFonts w:ascii="Arial" w:hAnsi="Arial" w:cs="Arial"/>
      <w:b/>
      <w:sz w:val="24"/>
    </w:rPr>
  </w:style>
  <w:style w:type="paragraph" w:customStyle="1" w:styleId="ConsPlusCell">
    <w:name w:val="ConsPlusCell"/>
    <w:rsid w:val="00354C8A"/>
    <w:pPr>
      <w:widowControl w:val="0"/>
      <w:autoSpaceDE w:val="0"/>
      <w:autoSpaceDN w:val="0"/>
    </w:pPr>
    <w:rPr>
      <w:rFonts w:ascii="Courier New" w:hAnsi="Courier New" w:cs="Courier New"/>
      <w:sz w:val="20"/>
    </w:rPr>
  </w:style>
  <w:style w:type="paragraph" w:customStyle="1" w:styleId="ConsPlusDocList">
    <w:name w:val="ConsPlusDocList"/>
    <w:rsid w:val="00354C8A"/>
    <w:pPr>
      <w:widowControl w:val="0"/>
      <w:autoSpaceDE w:val="0"/>
      <w:autoSpaceDN w:val="0"/>
    </w:pPr>
    <w:rPr>
      <w:rFonts w:ascii="Tahoma" w:hAnsi="Tahoma" w:cs="Tahoma"/>
      <w:sz w:val="18"/>
    </w:rPr>
  </w:style>
  <w:style w:type="paragraph" w:customStyle="1" w:styleId="ConsPlusTitlePage">
    <w:name w:val="ConsPlusTitlePage"/>
    <w:rsid w:val="00354C8A"/>
    <w:pPr>
      <w:widowControl w:val="0"/>
      <w:autoSpaceDE w:val="0"/>
      <w:autoSpaceDN w:val="0"/>
    </w:pPr>
    <w:rPr>
      <w:rFonts w:ascii="Tahoma" w:hAnsi="Tahoma" w:cs="Tahoma"/>
      <w:sz w:val="20"/>
    </w:rPr>
  </w:style>
  <w:style w:type="paragraph" w:customStyle="1" w:styleId="ConsPlusJurTerm">
    <w:name w:val="ConsPlusJurTerm"/>
    <w:rsid w:val="00354C8A"/>
    <w:pPr>
      <w:widowControl w:val="0"/>
      <w:autoSpaceDE w:val="0"/>
      <w:autoSpaceDN w:val="0"/>
    </w:pPr>
    <w:rPr>
      <w:rFonts w:ascii="Tahoma" w:hAnsi="Tahoma" w:cs="Tahoma"/>
      <w:sz w:val="26"/>
    </w:rPr>
  </w:style>
  <w:style w:type="paragraph" w:customStyle="1" w:styleId="ConsPlusTextList">
    <w:name w:val="ConsPlusTextList"/>
    <w:rsid w:val="00354C8A"/>
    <w:pPr>
      <w:widowControl w:val="0"/>
      <w:autoSpaceDE w:val="0"/>
      <w:autoSpaceDN w:val="0"/>
    </w:pPr>
    <w:rPr>
      <w:rFonts w:ascii="Times New Roman" w:hAnsi="Times New Roman" w:cs="Times New Roman"/>
      <w:sz w:val="24"/>
    </w:rPr>
  </w:style>
  <w:style w:type="paragraph" w:customStyle="1" w:styleId="ConsPlusTextList0">
    <w:name w:val="ConsPlusTextList"/>
    <w:rsid w:val="00354C8A"/>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8B1DA5"/>
    <w:rPr>
      <w:rFonts w:ascii="Tahoma" w:hAnsi="Tahoma" w:cs="Tahoma"/>
      <w:sz w:val="16"/>
      <w:szCs w:val="16"/>
    </w:rPr>
  </w:style>
  <w:style w:type="character" w:customStyle="1" w:styleId="a4">
    <w:name w:val="Текст выноски Знак"/>
    <w:basedOn w:val="a0"/>
    <w:link w:val="a3"/>
    <w:uiPriority w:val="99"/>
    <w:semiHidden/>
    <w:rsid w:val="008B1DA5"/>
    <w:rPr>
      <w:rFonts w:ascii="Tahoma" w:hAnsi="Tahoma" w:cs="Tahoma"/>
      <w:sz w:val="16"/>
      <w:szCs w:val="16"/>
    </w:rPr>
  </w:style>
  <w:style w:type="paragraph" w:styleId="a5">
    <w:name w:val="header"/>
    <w:basedOn w:val="a"/>
    <w:link w:val="a6"/>
    <w:uiPriority w:val="99"/>
    <w:unhideWhenUsed/>
    <w:rsid w:val="008B1DA5"/>
    <w:pPr>
      <w:tabs>
        <w:tab w:val="center" w:pos="4844"/>
        <w:tab w:val="right" w:pos="9689"/>
      </w:tabs>
    </w:pPr>
  </w:style>
  <w:style w:type="character" w:customStyle="1" w:styleId="a6">
    <w:name w:val="Верхний колонтитул Знак"/>
    <w:basedOn w:val="a0"/>
    <w:link w:val="a5"/>
    <w:uiPriority w:val="99"/>
    <w:rsid w:val="008B1DA5"/>
  </w:style>
  <w:style w:type="paragraph" w:styleId="a7">
    <w:name w:val="footer"/>
    <w:basedOn w:val="a"/>
    <w:link w:val="a8"/>
    <w:uiPriority w:val="99"/>
    <w:unhideWhenUsed/>
    <w:rsid w:val="008B1DA5"/>
    <w:pPr>
      <w:tabs>
        <w:tab w:val="center" w:pos="4844"/>
        <w:tab w:val="right" w:pos="9689"/>
      </w:tabs>
    </w:pPr>
  </w:style>
  <w:style w:type="character" w:customStyle="1" w:styleId="a8">
    <w:name w:val="Нижний колонтитул Знак"/>
    <w:basedOn w:val="a0"/>
    <w:link w:val="a7"/>
    <w:uiPriority w:val="99"/>
    <w:rsid w:val="008B1DA5"/>
  </w:style>
  <w:style w:type="character" w:styleId="a9">
    <w:name w:val="Hyperlink"/>
    <w:basedOn w:val="a0"/>
    <w:uiPriority w:val="99"/>
    <w:unhideWhenUsed/>
    <w:rsid w:val="00624B16"/>
    <w:rPr>
      <w:color w:val="0000FF" w:themeColor="hyperlink"/>
      <w:u w:val="single"/>
    </w:rPr>
  </w:style>
  <w:style w:type="paragraph" w:styleId="aa">
    <w:name w:val="Normal (Web)"/>
    <w:basedOn w:val="a"/>
    <w:uiPriority w:val="99"/>
    <w:unhideWhenUsed/>
    <w:rsid w:val="00624B16"/>
    <w:pPr>
      <w:spacing w:before="100" w:beforeAutospacing="1" w:after="100" w:afterAutospacing="1"/>
    </w:pPr>
    <w:rPr>
      <w:rFonts w:ascii="Times New Roman" w:eastAsia="Times New Roman" w:hAnsi="Times New Roman" w:cs="Times New Roman"/>
      <w:sz w:val="24"/>
      <w:szCs w:val="24"/>
    </w:rPr>
  </w:style>
  <w:style w:type="paragraph" w:styleId="ab">
    <w:name w:val="List Paragraph"/>
    <w:basedOn w:val="a"/>
    <w:uiPriority w:val="34"/>
    <w:qFormat/>
    <w:rsid w:val="00F66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642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23&amp;date=04.07.2025&amp;dst=100231&amp;fie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82692&amp;date=04.07.2025&amp;dst=424&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82692&amp;date=04.07.2025&amp;dst=425&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AAB38-FA89-4A14-8627-2D69DAFD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2526</TotalTime>
  <Pages>7</Pages>
  <Words>2262</Words>
  <Characters>16812</Characters>
  <Application>Microsoft Office Word</Application>
  <DocSecurity>0</DocSecurity>
  <Lines>240</Lines>
  <Paragraphs>47</Paragraphs>
  <ScaleCrop>false</ScaleCrop>
  <HeadingPairs>
    <vt:vector size="2" baseType="variant">
      <vt:variant>
        <vt:lpstr>Название</vt:lpstr>
      </vt:variant>
      <vt:variant>
        <vt:i4>1</vt:i4>
      </vt:variant>
    </vt:vector>
  </HeadingPairs>
  <TitlesOfParts>
    <vt:vector size="1" baseType="lpstr">
      <vt:lpstr>Форма: Протокол общего собрания членов садоводческого (огороднического) некоммерческого товарищества
(Подготовлен для системы КонсультантПлюс, 2025)</vt:lpstr>
    </vt:vector>
  </TitlesOfParts>
  <Company>КонсультантПлюс Версия 4024.00.50</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Протокол общего собрания членов садоводческого (огороднического) некоммерческого товарищества
(Подготовлен для системы КонсультантПлюс, 2025)</dc:title>
  <dc:creator>SKormin</dc:creator>
  <cp:lastModifiedBy>Алексей</cp:lastModifiedBy>
  <cp:revision>32</cp:revision>
  <dcterms:created xsi:type="dcterms:W3CDTF">2025-07-04T17:44:00Z</dcterms:created>
  <dcterms:modified xsi:type="dcterms:W3CDTF">2026-06-15T07:10:00Z</dcterms:modified>
</cp:coreProperties>
</file>